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EB" w:rsidRPr="007C6E06" w:rsidRDefault="001E5BEB" w:rsidP="001E5BEB">
      <w:pPr>
        <w:spacing w:before="150" w:after="150" w:line="240" w:lineRule="auto"/>
        <w:ind w:left="150" w:right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C6E0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Краткий глоссарий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1E5BEB" w:rsidRPr="007869C3" w:rsidTr="00097A6A">
        <w:trPr>
          <w:tblCellSpacing w:w="0" w:type="dxa"/>
        </w:trPr>
        <w:tc>
          <w:tcPr>
            <w:tcW w:w="5000" w:type="pct"/>
            <w:shd w:val="clear" w:color="auto" w:fill="E5E5F5"/>
            <w:vAlign w:val="center"/>
          </w:tcPr>
          <w:p w:rsidR="001E5BEB" w:rsidRPr="007C6E06" w:rsidRDefault="001E5BEB" w:rsidP="00E51D5B">
            <w:pPr>
              <w:spacing w:before="150" w:after="15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Использование </w:t>
            </w:r>
            <w:r w:rsidR="00E51D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цифровых</w:t>
            </w:r>
            <w:r w:rsidRPr="007C6E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технологий</w:t>
            </w:r>
            <w:r w:rsidR="00E51D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C6E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организациях</w:t>
            </w:r>
          </w:p>
        </w:tc>
      </w:tr>
    </w:tbl>
    <w:p w:rsidR="001E5BEB" w:rsidRPr="001E5BEB" w:rsidRDefault="001E5BEB" w:rsidP="001E5BEB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1E5BEB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Источник данных</w:t>
      </w:r>
      <w:r w:rsidRPr="001E5BEB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- </w:t>
      </w:r>
      <w:r w:rsidRPr="001E5BEB">
        <w:rPr>
          <w:rFonts w:ascii="Arial" w:hAnsi="Arial" w:cs="Arial"/>
          <w:color w:val="000000"/>
          <w:sz w:val="20"/>
          <w:szCs w:val="20"/>
        </w:rPr>
        <w:t xml:space="preserve">годовая форма федерального статистического наблюдения № 3-информ «Сведения об использовании </w:t>
      </w:r>
      <w:r w:rsidR="00E51D5B">
        <w:rPr>
          <w:rFonts w:ascii="Arial" w:hAnsi="Arial" w:cs="Arial"/>
          <w:color w:val="000000"/>
          <w:sz w:val="20"/>
          <w:szCs w:val="20"/>
        </w:rPr>
        <w:t xml:space="preserve">цифровых технологий и производстве связанных с ними товаров </w:t>
      </w:r>
      <w:r w:rsidR="00FE5E75">
        <w:rPr>
          <w:rFonts w:ascii="Arial" w:hAnsi="Arial" w:cs="Arial"/>
          <w:color w:val="000000"/>
          <w:sz w:val="20"/>
          <w:szCs w:val="20"/>
        </w:rPr>
        <w:br/>
      </w:r>
      <w:r w:rsidR="00E51D5B">
        <w:rPr>
          <w:rFonts w:ascii="Arial" w:hAnsi="Arial" w:cs="Arial"/>
          <w:color w:val="000000"/>
          <w:sz w:val="20"/>
          <w:szCs w:val="20"/>
        </w:rPr>
        <w:t>и услуг</w:t>
      </w:r>
      <w:r w:rsidRPr="001E5BEB">
        <w:rPr>
          <w:rFonts w:ascii="Arial" w:hAnsi="Arial" w:cs="Arial"/>
          <w:color w:val="000000"/>
          <w:sz w:val="20"/>
          <w:szCs w:val="20"/>
        </w:rPr>
        <w:t xml:space="preserve">» (утверждена приказом Росстата от </w:t>
      </w:r>
      <w:r w:rsidR="00E51D5B">
        <w:rPr>
          <w:rFonts w:ascii="Arial" w:hAnsi="Arial" w:cs="Arial"/>
          <w:color w:val="000000"/>
          <w:sz w:val="20"/>
          <w:szCs w:val="20"/>
        </w:rPr>
        <w:t>3</w:t>
      </w:r>
      <w:r w:rsidR="00B64D99">
        <w:rPr>
          <w:rFonts w:ascii="Arial" w:hAnsi="Arial" w:cs="Arial"/>
          <w:color w:val="000000"/>
          <w:sz w:val="20"/>
          <w:szCs w:val="20"/>
        </w:rPr>
        <w:t>1</w:t>
      </w:r>
      <w:r w:rsidRPr="001E5BEB">
        <w:rPr>
          <w:rFonts w:ascii="Arial" w:hAnsi="Arial" w:cs="Arial"/>
          <w:color w:val="000000"/>
          <w:sz w:val="20"/>
          <w:szCs w:val="20"/>
        </w:rPr>
        <w:t>.0</w:t>
      </w:r>
      <w:r w:rsidR="00E51D5B">
        <w:rPr>
          <w:rFonts w:ascii="Arial" w:hAnsi="Arial" w:cs="Arial"/>
          <w:color w:val="000000"/>
          <w:sz w:val="20"/>
          <w:szCs w:val="20"/>
        </w:rPr>
        <w:t>7</w:t>
      </w:r>
      <w:r w:rsidRPr="001E5BEB">
        <w:rPr>
          <w:rFonts w:ascii="Arial" w:hAnsi="Arial" w:cs="Arial"/>
          <w:color w:val="000000"/>
          <w:sz w:val="20"/>
          <w:szCs w:val="20"/>
        </w:rPr>
        <w:t>.20</w:t>
      </w:r>
      <w:r w:rsidR="00E51D5B">
        <w:rPr>
          <w:rFonts w:ascii="Arial" w:hAnsi="Arial" w:cs="Arial"/>
          <w:color w:val="000000"/>
          <w:sz w:val="20"/>
          <w:szCs w:val="20"/>
        </w:rPr>
        <w:t>2</w:t>
      </w:r>
      <w:r w:rsidR="00B64D99">
        <w:rPr>
          <w:rFonts w:ascii="Arial" w:hAnsi="Arial" w:cs="Arial"/>
          <w:color w:val="000000"/>
          <w:sz w:val="20"/>
          <w:szCs w:val="20"/>
        </w:rPr>
        <w:t>4</w:t>
      </w:r>
      <w:r w:rsidRPr="001E5BEB">
        <w:rPr>
          <w:rFonts w:ascii="Arial" w:hAnsi="Arial" w:cs="Arial"/>
          <w:color w:val="000000"/>
          <w:sz w:val="20"/>
          <w:szCs w:val="20"/>
        </w:rPr>
        <w:t xml:space="preserve"> № </w:t>
      </w:r>
      <w:r w:rsidR="00B64D99">
        <w:rPr>
          <w:rFonts w:ascii="Arial" w:hAnsi="Arial" w:cs="Arial"/>
          <w:color w:val="000000"/>
          <w:sz w:val="20"/>
          <w:szCs w:val="20"/>
        </w:rPr>
        <w:t>363</w:t>
      </w:r>
      <w:r w:rsidRPr="001E5BEB">
        <w:rPr>
          <w:rFonts w:ascii="Arial" w:hAnsi="Arial" w:cs="Arial"/>
          <w:color w:val="000000"/>
          <w:sz w:val="20"/>
          <w:szCs w:val="20"/>
        </w:rPr>
        <w:t>).</w:t>
      </w:r>
    </w:p>
    <w:p w:rsidR="001E5BEB" w:rsidRPr="007C6E06" w:rsidRDefault="001E5BEB" w:rsidP="00E51D5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E5BEB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Обследованные организации - </w:t>
      </w:r>
      <w:r w:rsidRPr="001E5BEB">
        <w:rPr>
          <w:rFonts w:ascii="Arial" w:hAnsi="Arial" w:cs="Arial"/>
          <w:color w:val="000000"/>
          <w:sz w:val="20"/>
          <w:szCs w:val="20"/>
        </w:rPr>
        <w:t>юридические лица, кроме субъектов малого предпринимательства, основной вид экономической деятельности, которых по ОКВЭД2 ОК 029-2014 (КДЕС</w:t>
      </w:r>
      <w:proofErr w:type="gramStart"/>
      <w:r w:rsidRPr="001E5BEB">
        <w:rPr>
          <w:rFonts w:ascii="Arial" w:hAnsi="Arial" w:cs="Arial"/>
          <w:color w:val="000000"/>
          <w:sz w:val="20"/>
          <w:szCs w:val="20"/>
        </w:rPr>
        <w:t xml:space="preserve"> Р</w:t>
      </w:r>
      <w:proofErr w:type="gramEnd"/>
      <w:r w:rsidRPr="001E5BEB">
        <w:rPr>
          <w:rFonts w:ascii="Arial" w:hAnsi="Arial" w:cs="Arial"/>
          <w:color w:val="000000"/>
          <w:sz w:val="20"/>
          <w:szCs w:val="20"/>
        </w:rPr>
        <w:t xml:space="preserve">ед. 2), относится к следующим группам: </w:t>
      </w:r>
      <w:r w:rsidR="00E51D5B" w:rsidRPr="00E51D5B">
        <w:rPr>
          <w:rFonts w:ascii="Arial" w:hAnsi="Arial" w:cs="Arial"/>
          <w:color w:val="000000"/>
          <w:sz w:val="20"/>
          <w:szCs w:val="20"/>
        </w:rPr>
        <w:t xml:space="preserve">сельское, лесное хозяйство, охота, рыболовство </w:t>
      </w:r>
      <w:r w:rsidR="00FE5E75">
        <w:rPr>
          <w:rFonts w:ascii="Arial" w:hAnsi="Arial" w:cs="Arial"/>
          <w:color w:val="000000"/>
          <w:sz w:val="20"/>
          <w:szCs w:val="20"/>
        </w:rPr>
        <w:br/>
      </w:r>
      <w:r w:rsidR="00E51D5B" w:rsidRPr="00E51D5B">
        <w:rPr>
          <w:rFonts w:ascii="Arial" w:hAnsi="Arial" w:cs="Arial"/>
          <w:color w:val="000000"/>
          <w:sz w:val="20"/>
          <w:szCs w:val="20"/>
        </w:rPr>
        <w:t xml:space="preserve">и рыбоводство (Раздел А); добыча полезных ископаемых (Раздел В); обрабатывающие производства (Раздел C); обеспечение электрической энергией, газом и паром; кондиционирование воздуха (Раздел D); </w:t>
      </w:r>
      <w:proofErr w:type="gramStart"/>
      <w:r w:rsidR="00E51D5B" w:rsidRPr="00E51D5B">
        <w:rPr>
          <w:rFonts w:ascii="Arial" w:hAnsi="Arial" w:cs="Arial"/>
          <w:color w:val="000000"/>
          <w:sz w:val="20"/>
          <w:szCs w:val="20"/>
        </w:rPr>
        <w:t>водоснабжение; водоотведение, организация сбора и утилизации отходов, деятельность по ликвидации загрязнений (Раздел E); строительство (Раздел F); торговля оптовая и розничная; ремонт автотранспортных средств и мотоциклов (Раздел G); транспортировка и хранение (Раздел Н); деятельность гостиниц и организаций общественного питания (Раздел I); деятельность в области информации и связи (Раздел J); деятельность финансовая и страховая (Раздел К);</w:t>
      </w:r>
      <w:proofErr w:type="gramEnd"/>
      <w:r w:rsidR="00E51D5B" w:rsidRPr="00E51D5B">
        <w:rPr>
          <w:rFonts w:ascii="Arial" w:hAnsi="Arial" w:cs="Arial"/>
          <w:color w:val="000000"/>
          <w:sz w:val="20"/>
          <w:szCs w:val="20"/>
        </w:rPr>
        <w:t xml:space="preserve"> деятельность </w:t>
      </w:r>
      <w:r w:rsidR="00FE5E75">
        <w:rPr>
          <w:rFonts w:ascii="Arial" w:hAnsi="Arial" w:cs="Arial"/>
          <w:color w:val="000000"/>
          <w:sz w:val="20"/>
          <w:szCs w:val="20"/>
        </w:rPr>
        <w:br/>
      </w:r>
      <w:r w:rsidR="00E51D5B" w:rsidRPr="00E51D5B">
        <w:rPr>
          <w:rFonts w:ascii="Arial" w:hAnsi="Arial" w:cs="Arial"/>
          <w:color w:val="000000"/>
          <w:sz w:val="20"/>
          <w:szCs w:val="20"/>
        </w:rPr>
        <w:t xml:space="preserve">по операциям с недвижимым имуществом (Раздел L); деятельность профессиональная, научная </w:t>
      </w:r>
      <w:r w:rsidR="00FE5E75">
        <w:rPr>
          <w:rFonts w:ascii="Arial" w:hAnsi="Arial" w:cs="Arial"/>
          <w:color w:val="000000"/>
          <w:sz w:val="20"/>
          <w:szCs w:val="20"/>
        </w:rPr>
        <w:br/>
      </w:r>
      <w:r w:rsidR="00E51D5B" w:rsidRPr="00E51D5B">
        <w:rPr>
          <w:rFonts w:ascii="Arial" w:hAnsi="Arial" w:cs="Arial"/>
          <w:color w:val="000000"/>
          <w:sz w:val="20"/>
          <w:szCs w:val="20"/>
        </w:rPr>
        <w:t xml:space="preserve">и техническая (Раздел M); деятельность административная и сопутствующие дополнительные услуги (Раздел N); государственное управление и обеспечение военной безопасности; </w:t>
      </w:r>
      <w:proofErr w:type="gramStart"/>
      <w:r w:rsidR="00E51D5B" w:rsidRPr="00E51D5B">
        <w:rPr>
          <w:rFonts w:ascii="Arial" w:hAnsi="Arial" w:cs="Arial"/>
          <w:color w:val="000000"/>
          <w:sz w:val="20"/>
          <w:szCs w:val="20"/>
        </w:rPr>
        <w:t>социальное обеспечение (Раздел O) (за исключением деятельности</w:t>
      </w:r>
      <w:r w:rsidR="00E51D5B">
        <w:rPr>
          <w:rFonts w:ascii="Arial" w:hAnsi="Arial" w:cs="Arial"/>
          <w:color w:val="000000"/>
          <w:sz w:val="20"/>
          <w:szCs w:val="20"/>
        </w:rPr>
        <w:t xml:space="preserve"> </w:t>
      </w:r>
      <w:r w:rsidR="00E51D5B" w:rsidRPr="00E51D5B">
        <w:rPr>
          <w:rFonts w:ascii="Arial" w:hAnsi="Arial" w:cs="Arial"/>
          <w:color w:val="000000"/>
          <w:sz w:val="20"/>
          <w:szCs w:val="20"/>
        </w:rPr>
        <w:t xml:space="preserve">по управлению и эксплуатации тюрем, исправительных колоний и других мест лишения свободы, а также по оказанию реабилитационной помощи бывшим заключенным (код 84.23.4), деятельности по обеспечению общественного порядка </w:t>
      </w:r>
      <w:r w:rsidR="00FE5E75">
        <w:rPr>
          <w:rFonts w:ascii="Arial" w:hAnsi="Arial" w:cs="Arial"/>
          <w:color w:val="000000"/>
          <w:sz w:val="20"/>
          <w:szCs w:val="20"/>
        </w:rPr>
        <w:br/>
      </w:r>
      <w:r w:rsidR="00E51D5B" w:rsidRPr="00E51D5B">
        <w:rPr>
          <w:rFonts w:ascii="Arial" w:hAnsi="Arial" w:cs="Arial"/>
          <w:color w:val="000000"/>
          <w:sz w:val="20"/>
          <w:szCs w:val="20"/>
        </w:rPr>
        <w:t>и безопасности (код 84.24); образование высшее (код 85.22); подготовка кадров высшей квалификации (код 85.23); деятельность в области здравоохранения и предоставления социальных услуг (Раздел Q);</w:t>
      </w:r>
      <w:proofErr w:type="gramEnd"/>
      <w:r w:rsidR="00E51D5B" w:rsidRPr="00E51D5B">
        <w:rPr>
          <w:rFonts w:ascii="Arial" w:hAnsi="Arial" w:cs="Arial"/>
          <w:color w:val="000000"/>
          <w:sz w:val="20"/>
          <w:szCs w:val="20"/>
        </w:rPr>
        <w:t xml:space="preserve"> деятельность в области культуры, спорта, организации досуга и развлечений (Раздел R); ремонт компьютеров, предметов личного потребления и хозяйственно-бытового назначения (код 95)</w:t>
      </w:r>
      <w:r w:rsidRPr="001E5BEB">
        <w:rPr>
          <w:rFonts w:ascii="Arial" w:hAnsi="Arial" w:cs="Arial"/>
          <w:color w:val="000000"/>
          <w:sz w:val="20"/>
          <w:szCs w:val="20"/>
        </w:rPr>
        <w:t>.</w:t>
      </w:r>
    </w:p>
    <w:p w:rsidR="00C1335C" w:rsidRPr="00C1335C" w:rsidRDefault="00C1335C" w:rsidP="00C1335C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C1335C">
        <w:rPr>
          <w:rFonts w:ascii="Arial" w:hAnsi="Arial" w:cs="Arial"/>
          <w:b/>
          <w:color w:val="000000"/>
          <w:sz w:val="20"/>
          <w:szCs w:val="20"/>
        </w:rPr>
        <w:t>Цифровые технологии</w:t>
      </w:r>
      <w:r w:rsidRPr="00C1335C">
        <w:rPr>
          <w:rFonts w:ascii="Arial" w:hAnsi="Arial" w:cs="Arial"/>
          <w:color w:val="000000"/>
          <w:sz w:val="20"/>
          <w:szCs w:val="20"/>
        </w:rPr>
        <w:t xml:space="preserve"> – технологии сбора, хранения, обработки, поиска, передачи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C1335C">
        <w:rPr>
          <w:rFonts w:ascii="Arial" w:hAnsi="Arial" w:cs="Arial"/>
          <w:color w:val="000000"/>
          <w:sz w:val="20"/>
          <w:szCs w:val="20"/>
        </w:rPr>
        <w:t>и представления данных в электронном виде.</w:t>
      </w:r>
    </w:p>
    <w:p w:rsidR="00C1335C" w:rsidRDefault="00C1335C" w:rsidP="00E66D76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Интернет</w:t>
      </w:r>
      <w:r w:rsidR="00DA3DB5" w:rsidRPr="00DA3DB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DA3DB5" w:rsidRPr="00DA3DB5">
        <w:rPr>
          <w:rFonts w:ascii="Arial" w:hAnsi="Arial" w:cs="Arial"/>
          <w:bCs/>
          <w:color w:val="000000"/>
          <w:sz w:val="20"/>
          <w:szCs w:val="20"/>
        </w:rPr>
        <w:t xml:space="preserve">– </w:t>
      </w:r>
      <w:r w:rsidRPr="00C1335C">
        <w:rPr>
          <w:rFonts w:ascii="Arial" w:hAnsi="Arial" w:cs="Arial"/>
          <w:color w:val="000000"/>
          <w:sz w:val="20"/>
          <w:szCs w:val="20"/>
        </w:rPr>
        <w:t>глобальное (всемирное) множество независимых компьютерных сетей, соединенных между собой для обмена информацией по стандартным открытым протоколам.</w:t>
      </w:r>
    </w:p>
    <w:p w:rsidR="0049417A" w:rsidRPr="00E66D76" w:rsidRDefault="0049417A" w:rsidP="00E66D76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66D76">
        <w:rPr>
          <w:rFonts w:ascii="Arial" w:hAnsi="Arial" w:cs="Arial"/>
          <w:b/>
          <w:color w:val="000000"/>
          <w:sz w:val="20"/>
          <w:szCs w:val="20"/>
        </w:rPr>
        <w:t>Фиксированное (проводное и беспроводное) подключение к сети Интернет</w:t>
      </w:r>
      <w:r w:rsidRPr="00E66D76">
        <w:rPr>
          <w:rFonts w:ascii="Arial" w:hAnsi="Arial" w:cs="Arial"/>
          <w:color w:val="000000"/>
          <w:sz w:val="20"/>
          <w:szCs w:val="20"/>
        </w:rPr>
        <w:t xml:space="preserve"> – модемное подключение через коммутируемую телефонную линию, ISDN-связь, цифровую абонентскую линию (технология </w:t>
      </w:r>
      <w:proofErr w:type="spellStart"/>
      <w:r w:rsidRPr="00E66D76">
        <w:rPr>
          <w:rFonts w:ascii="Arial" w:hAnsi="Arial" w:cs="Arial"/>
          <w:color w:val="000000"/>
          <w:sz w:val="20"/>
          <w:szCs w:val="20"/>
        </w:rPr>
        <w:t>xDSL</w:t>
      </w:r>
      <w:proofErr w:type="spellEnd"/>
      <w:r w:rsidRPr="00E66D76">
        <w:rPr>
          <w:rFonts w:ascii="Arial" w:hAnsi="Arial" w:cs="Arial"/>
          <w:color w:val="000000"/>
          <w:sz w:val="20"/>
          <w:szCs w:val="20"/>
        </w:rPr>
        <w:t xml:space="preserve"> и так далее), другую кабельную связь (включая выделенные линии, оптоволокно </w:t>
      </w:r>
      <w:r w:rsidR="00FE5E75">
        <w:rPr>
          <w:rFonts w:ascii="Arial" w:hAnsi="Arial" w:cs="Arial"/>
          <w:color w:val="000000"/>
          <w:sz w:val="20"/>
          <w:szCs w:val="20"/>
        </w:rPr>
        <w:br/>
      </w:r>
      <w:r w:rsidRPr="00E66D76">
        <w:rPr>
          <w:rFonts w:ascii="Arial" w:hAnsi="Arial" w:cs="Arial"/>
          <w:color w:val="000000"/>
          <w:sz w:val="20"/>
          <w:szCs w:val="20"/>
        </w:rPr>
        <w:t xml:space="preserve">и другое), спутниковую связь, фиксированную беспроводную связь, беспроводную локальную сеть </w:t>
      </w:r>
      <w:r w:rsidRPr="00E66D76">
        <w:rPr>
          <w:rFonts w:ascii="Arial" w:hAnsi="Arial" w:cs="Arial"/>
          <w:color w:val="000000"/>
          <w:sz w:val="20"/>
          <w:szCs w:val="20"/>
        </w:rPr>
        <w:br/>
        <w:t xml:space="preserve">и </w:t>
      </w:r>
      <w:proofErr w:type="spellStart"/>
      <w:r w:rsidRPr="00E66D76">
        <w:rPr>
          <w:rFonts w:ascii="Arial" w:hAnsi="Arial" w:cs="Arial"/>
          <w:color w:val="000000"/>
          <w:sz w:val="20"/>
          <w:szCs w:val="20"/>
        </w:rPr>
        <w:t>WiMAX</w:t>
      </w:r>
      <w:proofErr w:type="spellEnd"/>
      <w:r w:rsidRPr="00E66D76">
        <w:rPr>
          <w:rFonts w:ascii="Arial" w:hAnsi="Arial" w:cs="Arial"/>
          <w:color w:val="000000"/>
          <w:sz w:val="20"/>
          <w:szCs w:val="20"/>
        </w:rPr>
        <w:t>.</w:t>
      </w:r>
    </w:p>
    <w:p w:rsidR="0049417A" w:rsidRPr="00E66D76" w:rsidRDefault="0049417A" w:rsidP="00E66D76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66D76">
        <w:rPr>
          <w:rFonts w:ascii="Arial" w:hAnsi="Arial" w:cs="Arial"/>
          <w:b/>
          <w:color w:val="000000"/>
          <w:sz w:val="20"/>
          <w:szCs w:val="20"/>
        </w:rPr>
        <w:t>Мобильное подключение к сети Интернет</w:t>
      </w:r>
      <w:r w:rsidRPr="00E66D76">
        <w:rPr>
          <w:rFonts w:ascii="Arial" w:hAnsi="Arial" w:cs="Arial"/>
          <w:color w:val="000000"/>
          <w:sz w:val="20"/>
          <w:szCs w:val="20"/>
        </w:rPr>
        <w:t xml:space="preserve"> – доступ к Интернету по сетям подвижной сотовой связи, например, широкополосные CDMA (W-CDMA), универсальная система подвижной электросвязи (UMTS); CDMA2000 1xEV-DO и CDMA 2000 1xEV-DV; LTE и другие виды узкополосного и широкополосного подвижного доступа.</w:t>
      </w:r>
    </w:p>
    <w:p w:rsidR="00693718" w:rsidRPr="00693718" w:rsidRDefault="00693718" w:rsidP="00693718">
      <w:pPr>
        <w:spacing w:before="120" w:after="120" w:line="240" w:lineRule="auto"/>
        <w:ind w:firstLine="709"/>
        <w:jc w:val="both"/>
        <w:rPr>
          <w:rFonts w:ascii="Arial" w:hAnsi="Arial" w:cs="Arial"/>
          <w:bCs/>
          <w:color w:val="000000"/>
          <w:spacing w:val="-2"/>
          <w:sz w:val="20"/>
          <w:szCs w:val="20"/>
        </w:rPr>
      </w:pPr>
      <w:proofErr w:type="spellStart"/>
      <w:r w:rsidRPr="00693718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Интранет</w:t>
      </w:r>
      <w:proofErr w:type="spellEnd"/>
      <w:r w:rsidRPr="00693718">
        <w:rPr>
          <w:rFonts w:ascii="Arial" w:hAnsi="Arial" w:cs="Arial"/>
          <w:bCs/>
          <w:color w:val="000000"/>
          <w:spacing w:val="-2"/>
          <w:sz w:val="20"/>
          <w:szCs w:val="20"/>
        </w:rPr>
        <w:t xml:space="preserve"> – распределенная корпоративная вычислительная сеть, базирующаяся </w:t>
      </w:r>
      <w:r w:rsidRPr="00693718">
        <w:rPr>
          <w:rFonts w:ascii="Arial" w:hAnsi="Arial" w:cs="Arial"/>
          <w:bCs/>
          <w:color w:val="000000"/>
          <w:spacing w:val="-2"/>
          <w:sz w:val="20"/>
          <w:szCs w:val="20"/>
        </w:rPr>
        <w:br/>
        <w:t>на технологиях Интернета и предназначенная для обеспечения доступа сотрудников к корпоративным информационным электронным ресурсам.</w:t>
      </w:r>
    </w:p>
    <w:p w:rsidR="00DA3DB5" w:rsidRPr="00DA3DB5" w:rsidRDefault="00DA3DB5" w:rsidP="00DA3DB5">
      <w:pPr>
        <w:spacing w:before="120" w:after="120" w:line="240" w:lineRule="auto"/>
        <w:ind w:firstLine="709"/>
        <w:jc w:val="both"/>
        <w:rPr>
          <w:rFonts w:ascii="Arial" w:hAnsi="Arial" w:cs="Arial"/>
          <w:bCs/>
          <w:sz w:val="20"/>
          <w:szCs w:val="20"/>
        </w:rPr>
      </w:pPr>
      <w:proofErr w:type="spellStart"/>
      <w:r w:rsidRPr="00DA3DB5">
        <w:rPr>
          <w:rFonts w:ascii="Arial" w:hAnsi="Arial" w:cs="Arial"/>
          <w:b/>
          <w:bCs/>
          <w:sz w:val="20"/>
          <w:szCs w:val="20"/>
        </w:rPr>
        <w:t>Экстранет</w:t>
      </w:r>
      <w:proofErr w:type="spellEnd"/>
      <w:r w:rsidRPr="00DA3DB5">
        <w:rPr>
          <w:rFonts w:ascii="Arial" w:hAnsi="Arial" w:cs="Arial"/>
          <w:bCs/>
          <w:sz w:val="20"/>
          <w:szCs w:val="20"/>
        </w:rPr>
        <w:t xml:space="preserve"> – это закрытая сеть, использующая протоколы Интернет, для того чтобы безопасно обмениваться деловой информацией с поставщиками, продавцами, клиентами и другими деловыми партнерами.</w:t>
      </w:r>
    </w:p>
    <w:p w:rsidR="00DA3DB5" w:rsidRDefault="00DA3DB5" w:rsidP="00DA3DB5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A3DB5">
        <w:rPr>
          <w:rFonts w:ascii="Arial" w:hAnsi="Arial" w:cs="Arial"/>
          <w:b/>
          <w:bCs/>
          <w:sz w:val="20"/>
          <w:szCs w:val="20"/>
        </w:rPr>
        <w:t>Локальная вычислительная сеть</w:t>
      </w:r>
      <w:r w:rsidRPr="00DA3DB5">
        <w:rPr>
          <w:rFonts w:ascii="Arial" w:hAnsi="Arial" w:cs="Arial"/>
          <w:sz w:val="20"/>
          <w:szCs w:val="20"/>
        </w:rPr>
        <w:t xml:space="preserve"> соединяет две или более ЭВМ (возможно, разного типа), </w:t>
      </w:r>
      <w:r w:rsidR="00693718">
        <w:rPr>
          <w:rFonts w:ascii="Arial" w:hAnsi="Arial" w:cs="Arial"/>
          <w:sz w:val="20"/>
          <w:szCs w:val="20"/>
        </w:rPr>
        <w:br/>
      </w:r>
      <w:r w:rsidRPr="00DA3DB5">
        <w:rPr>
          <w:rFonts w:ascii="Arial" w:hAnsi="Arial" w:cs="Arial"/>
          <w:sz w:val="20"/>
          <w:szCs w:val="20"/>
        </w:rPr>
        <w:t xml:space="preserve">а также принтеры, сканеры, системы сигнализации (охранной, пожарной) и другое производственное оборудование или периферийные устройства, </w:t>
      </w:r>
      <w:r w:rsidRPr="00DA3DB5">
        <w:rPr>
          <w:rFonts w:ascii="Arial" w:hAnsi="Arial" w:cs="Arial"/>
          <w:color w:val="000000"/>
          <w:sz w:val="20"/>
          <w:szCs w:val="20"/>
        </w:rPr>
        <w:t xml:space="preserve">расположенные в пределах одного или нескольких </w:t>
      </w:r>
      <w:r w:rsidRPr="00DA3DB5">
        <w:rPr>
          <w:rFonts w:ascii="Arial" w:hAnsi="Arial" w:cs="Arial"/>
          <w:sz w:val="20"/>
          <w:szCs w:val="20"/>
        </w:rPr>
        <w:t>соседних зданий, и не использует для этого средства связи общего назначения.</w:t>
      </w:r>
    </w:p>
    <w:p w:rsidR="00693718" w:rsidRPr="00DA3DB5" w:rsidRDefault="00693718" w:rsidP="00693718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DA3DB5">
        <w:rPr>
          <w:rFonts w:ascii="Arial" w:hAnsi="Arial" w:cs="Arial"/>
          <w:b/>
          <w:color w:val="000000"/>
          <w:sz w:val="20"/>
          <w:szCs w:val="20"/>
        </w:rPr>
        <w:t xml:space="preserve">Веб-сайт </w:t>
      </w:r>
      <w:r w:rsidRPr="00DA3DB5">
        <w:rPr>
          <w:rFonts w:ascii="Arial" w:hAnsi="Arial" w:cs="Arial"/>
          <w:color w:val="000000"/>
          <w:sz w:val="20"/>
          <w:szCs w:val="20"/>
        </w:rPr>
        <w:t xml:space="preserve">– место в сети Интернет, которое определяется адресом, имеет владельца </w:t>
      </w:r>
      <w:r w:rsidR="00FE5E75">
        <w:rPr>
          <w:rFonts w:ascii="Arial" w:hAnsi="Arial" w:cs="Arial"/>
          <w:color w:val="000000"/>
          <w:sz w:val="20"/>
          <w:szCs w:val="20"/>
        </w:rPr>
        <w:br/>
      </w:r>
      <w:r w:rsidRPr="00DA3DB5">
        <w:rPr>
          <w:rFonts w:ascii="Arial" w:hAnsi="Arial" w:cs="Arial"/>
          <w:color w:val="000000"/>
          <w:sz w:val="20"/>
          <w:szCs w:val="20"/>
        </w:rPr>
        <w:t>и состоит из веб-страниц. Для целей статистического наблюдения организация считается имеющей веб-сайт, если у нее есть хотя бы одна собственная страница в Интернете, на которой публикуется и регулярно (не реже одного раза в полгода) обновляется информация. При этом страница организации имеет уникальный адрес, по которому к ней может обратиться любой пользователь сети Интернет.</w:t>
      </w:r>
    </w:p>
    <w:p w:rsidR="00693718" w:rsidRDefault="00693718" w:rsidP="00DA3DB5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93718">
        <w:rPr>
          <w:rFonts w:ascii="Arial" w:hAnsi="Arial" w:cs="Arial"/>
          <w:b/>
          <w:sz w:val="20"/>
          <w:szCs w:val="20"/>
        </w:rPr>
        <w:lastRenderedPageBreak/>
        <w:t>Социальные сети</w:t>
      </w:r>
      <w:r w:rsidRPr="00693718">
        <w:rPr>
          <w:rFonts w:ascii="Arial" w:hAnsi="Arial" w:cs="Arial"/>
          <w:sz w:val="20"/>
          <w:szCs w:val="20"/>
        </w:rPr>
        <w:t xml:space="preserve"> – сервисы, основанные на </w:t>
      </w:r>
      <w:proofErr w:type="gramStart"/>
      <w:r w:rsidRPr="00693718">
        <w:rPr>
          <w:rFonts w:ascii="Arial" w:hAnsi="Arial" w:cs="Arial"/>
          <w:sz w:val="20"/>
          <w:szCs w:val="20"/>
        </w:rPr>
        <w:t>интернет-технологиях</w:t>
      </w:r>
      <w:proofErr w:type="gramEnd"/>
      <w:r w:rsidRPr="00693718">
        <w:rPr>
          <w:rFonts w:ascii="Arial" w:hAnsi="Arial" w:cs="Arial"/>
          <w:sz w:val="20"/>
          <w:szCs w:val="20"/>
        </w:rPr>
        <w:t xml:space="preserve">, которые позволяют связывать пользователей на основе заполнения персональной информации, общих интересов </w:t>
      </w:r>
      <w:r>
        <w:rPr>
          <w:rFonts w:ascii="Arial" w:hAnsi="Arial" w:cs="Arial"/>
          <w:sz w:val="20"/>
          <w:szCs w:val="20"/>
        </w:rPr>
        <w:br/>
      </w:r>
      <w:r w:rsidRPr="00693718">
        <w:rPr>
          <w:rFonts w:ascii="Arial" w:hAnsi="Arial" w:cs="Arial"/>
          <w:sz w:val="20"/>
          <w:szCs w:val="20"/>
        </w:rPr>
        <w:t>и идей, предоставлять другим пользователям доступ к своей персональной информации, создавать сообщества (группы) по интересам.</w:t>
      </w:r>
    </w:p>
    <w:p w:rsidR="00693718" w:rsidRDefault="00693718" w:rsidP="00DA3DB5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93718">
        <w:rPr>
          <w:rFonts w:ascii="Arial" w:hAnsi="Arial" w:cs="Arial"/>
          <w:b/>
          <w:sz w:val="20"/>
          <w:szCs w:val="20"/>
        </w:rPr>
        <w:t>Геоинформационная система (ГИС)</w:t>
      </w:r>
      <w:r w:rsidRPr="00693718">
        <w:rPr>
          <w:rFonts w:ascii="Arial" w:hAnsi="Arial" w:cs="Arial"/>
          <w:sz w:val="20"/>
          <w:szCs w:val="20"/>
        </w:rPr>
        <w:t xml:space="preserve"> – информационная система, опериру</w:t>
      </w:r>
      <w:r>
        <w:rPr>
          <w:rFonts w:ascii="Arial" w:hAnsi="Arial" w:cs="Arial"/>
          <w:sz w:val="20"/>
          <w:szCs w:val="20"/>
        </w:rPr>
        <w:t xml:space="preserve">ющая пространственными данными. </w:t>
      </w:r>
    </w:p>
    <w:p w:rsidR="00693718" w:rsidRDefault="00693718" w:rsidP="00DA3DB5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93718">
        <w:rPr>
          <w:rFonts w:ascii="Arial" w:hAnsi="Arial" w:cs="Arial"/>
          <w:b/>
          <w:sz w:val="20"/>
          <w:szCs w:val="20"/>
        </w:rPr>
        <w:t>Пространственные данные</w:t>
      </w:r>
      <w:r w:rsidRPr="00693718">
        <w:rPr>
          <w:rFonts w:ascii="Arial" w:hAnsi="Arial" w:cs="Arial"/>
          <w:sz w:val="20"/>
          <w:szCs w:val="20"/>
        </w:rPr>
        <w:t xml:space="preserve"> – данные о пространственных объектах, включающие  сведения об их форме, местоположении, свойствах, в том числе представленные с использованием координат</w:t>
      </w:r>
      <w:r>
        <w:rPr>
          <w:rFonts w:ascii="Arial" w:hAnsi="Arial" w:cs="Arial"/>
          <w:sz w:val="20"/>
          <w:szCs w:val="20"/>
        </w:rPr>
        <w:t>.</w:t>
      </w:r>
    </w:p>
    <w:p w:rsidR="00693718" w:rsidRDefault="00693718" w:rsidP="00DA3DB5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93718">
        <w:rPr>
          <w:rFonts w:ascii="Arial" w:hAnsi="Arial" w:cs="Arial"/>
          <w:b/>
          <w:sz w:val="20"/>
          <w:szCs w:val="20"/>
        </w:rPr>
        <w:t>Цифровая платформа</w:t>
      </w:r>
      <w:r w:rsidRPr="00693718">
        <w:rPr>
          <w:rFonts w:ascii="Arial" w:hAnsi="Arial" w:cs="Arial"/>
          <w:sz w:val="20"/>
          <w:szCs w:val="20"/>
        </w:rPr>
        <w:t xml:space="preserve"> ― информационная система, объединяющая значимое количество независимых участников, в рамках которой формируется новая бизнес-модель, позволяющая сократить транзакционные издержки и ускорить взаимодействие между участниками.</w:t>
      </w:r>
    </w:p>
    <w:p w:rsidR="00693718" w:rsidRDefault="00693718" w:rsidP="00693718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93718">
        <w:rPr>
          <w:rFonts w:ascii="Arial" w:hAnsi="Arial" w:cs="Arial"/>
          <w:b/>
          <w:sz w:val="20"/>
          <w:szCs w:val="20"/>
        </w:rPr>
        <w:t>Большие данные</w:t>
      </w:r>
      <w:r w:rsidRPr="00693718">
        <w:rPr>
          <w:rFonts w:ascii="Arial" w:hAnsi="Arial" w:cs="Arial"/>
          <w:sz w:val="20"/>
          <w:szCs w:val="20"/>
        </w:rPr>
        <w:t xml:space="preserve"> – структурированные и неструктурированные массивы информации, которые характеризуются значительным объемом и высокой скоростью обновления (в том числе </w:t>
      </w:r>
      <w:r>
        <w:rPr>
          <w:rFonts w:ascii="Arial" w:hAnsi="Arial" w:cs="Arial"/>
          <w:sz w:val="20"/>
          <w:szCs w:val="20"/>
        </w:rPr>
        <w:br/>
      </w:r>
      <w:r w:rsidRPr="00693718">
        <w:rPr>
          <w:rFonts w:ascii="Arial" w:hAnsi="Arial" w:cs="Arial"/>
          <w:sz w:val="20"/>
          <w:szCs w:val="20"/>
        </w:rPr>
        <w:t xml:space="preserve">в режиме реального времени) данных, что требует специальных инструментов и методов работы </w:t>
      </w:r>
      <w:r>
        <w:rPr>
          <w:rFonts w:ascii="Arial" w:hAnsi="Arial" w:cs="Arial"/>
          <w:sz w:val="20"/>
          <w:szCs w:val="20"/>
        </w:rPr>
        <w:br/>
      </w:r>
      <w:r w:rsidRPr="00693718">
        <w:rPr>
          <w:rFonts w:ascii="Arial" w:hAnsi="Arial" w:cs="Arial"/>
          <w:sz w:val="20"/>
          <w:szCs w:val="20"/>
        </w:rPr>
        <w:t xml:space="preserve">с ними (например, машинного обучения, </w:t>
      </w:r>
      <w:proofErr w:type="spellStart"/>
      <w:r w:rsidRPr="00693718">
        <w:rPr>
          <w:rFonts w:ascii="Arial" w:hAnsi="Arial" w:cs="Arial"/>
          <w:sz w:val="20"/>
          <w:szCs w:val="20"/>
        </w:rPr>
        <w:t>data</w:t>
      </w:r>
      <w:proofErr w:type="spellEnd"/>
      <w:r w:rsidRPr="00693718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693718">
        <w:rPr>
          <w:rFonts w:ascii="Arial" w:hAnsi="Arial" w:cs="Arial"/>
          <w:sz w:val="20"/>
          <w:szCs w:val="20"/>
        </w:rPr>
        <w:t>text</w:t>
      </w:r>
      <w:proofErr w:type="spellEnd"/>
      <w:r w:rsidRPr="0069371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93718">
        <w:rPr>
          <w:rFonts w:ascii="Arial" w:hAnsi="Arial" w:cs="Arial"/>
          <w:sz w:val="20"/>
          <w:szCs w:val="20"/>
        </w:rPr>
        <w:t>mining</w:t>
      </w:r>
      <w:proofErr w:type="spellEnd"/>
      <w:r w:rsidRPr="00693718">
        <w:rPr>
          <w:rFonts w:ascii="Arial" w:hAnsi="Arial" w:cs="Arial"/>
          <w:sz w:val="20"/>
          <w:szCs w:val="20"/>
        </w:rPr>
        <w:t xml:space="preserve"> и тому подобного).</w:t>
      </w:r>
    </w:p>
    <w:p w:rsidR="00693718" w:rsidRDefault="00693718" w:rsidP="00693718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93718">
        <w:rPr>
          <w:rFonts w:ascii="Arial" w:hAnsi="Arial" w:cs="Arial"/>
          <w:b/>
          <w:sz w:val="20"/>
          <w:szCs w:val="20"/>
        </w:rPr>
        <w:t>Искусственный интеллект</w:t>
      </w:r>
      <w:r w:rsidRPr="00693718">
        <w:rPr>
          <w:rFonts w:ascii="Arial" w:hAnsi="Arial" w:cs="Arial"/>
          <w:sz w:val="20"/>
          <w:szCs w:val="20"/>
        </w:rPr>
        <w:t xml:space="preserve"> – комплекс технологических решений, позволяющий имитировать когнитивные функции человека (включая самообучение и поиск решений без заранее заданного алгоритма) и получать при выполнении конкретных задач результаты, сопоставимые, как минимум, </w:t>
      </w:r>
      <w:r w:rsidR="00FE5E75">
        <w:rPr>
          <w:rFonts w:ascii="Arial" w:hAnsi="Arial" w:cs="Arial"/>
          <w:sz w:val="20"/>
          <w:szCs w:val="20"/>
        </w:rPr>
        <w:br/>
      </w:r>
      <w:r w:rsidRPr="00693718">
        <w:rPr>
          <w:rFonts w:ascii="Arial" w:hAnsi="Arial" w:cs="Arial"/>
          <w:sz w:val="20"/>
          <w:szCs w:val="20"/>
        </w:rPr>
        <w:t>с результатами интеллектуальной деятельности человека.</w:t>
      </w:r>
    </w:p>
    <w:p w:rsidR="00DA3DB5" w:rsidRDefault="00DA3DB5" w:rsidP="00DA3DB5">
      <w:pPr>
        <w:spacing w:before="120" w:after="120" w:line="240" w:lineRule="auto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DA3DB5">
        <w:rPr>
          <w:rFonts w:ascii="Arial" w:hAnsi="Arial" w:cs="Arial"/>
          <w:b/>
          <w:bCs/>
          <w:sz w:val="20"/>
          <w:szCs w:val="20"/>
        </w:rPr>
        <w:t>«Облачные» сервисы</w:t>
      </w:r>
      <w:r w:rsidRPr="00DA3DB5">
        <w:rPr>
          <w:rFonts w:ascii="Arial" w:hAnsi="Arial" w:cs="Arial"/>
          <w:bCs/>
          <w:sz w:val="20"/>
          <w:szCs w:val="20"/>
        </w:rPr>
        <w:t xml:space="preserve"> – технология распределенной обработки данных, в которой компьютерные ресурсы и мощности предоставляются пользователю как Интернет-сервис.</w:t>
      </w:r>
    </w:p>
    <w:p w:rsidR="00693718" w:rsidRDefault="00693718" w:rsidP="00693718">
      <w:pPr>
        <w:spacing w:before="120" w:after="120" w:line="240" w:lineRule="auto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693718">
        <w:rPr>
          <w:rFonts w:ascii="Arial" w:hAnsi="Arial" w:cs="Arial"/>
          <w:b/>
          <w:bCs/>
          <w:sz w:val="20"/>
          <w:szCs w:val="20"/>
        </w:rPr>
        <w:t>Интернет вещей</w:t>
      </w:r>
      <w:r w:rsidRPr="00693718">
        <w:rPr>
          <w:rFonts w:ascii="Arial" w:hAnsi="Arial" w:cs="Arial"/>
          <w:bCs/>
          <w:sz w:val="20"/>
          <w:szCs w:val="20"/>
        </w:rPr>
        <w:t xml:space="preserve"> – совокупность объединенных в единую сеть устройств или систем, которые осуществляют сбор и обмен данных и могут контролироваться удаленно через сеть Интернет </w:t>
      </w:r>
      <w:r w:rsidR="00FE5E75">
        <w:rPr>
          <w:rFonts w:ascii="Arial" w:hAnsi="Arial" w:cs="Arial"/>
          <w:bCs/>
          <w:sz w:val="20"/>
          <w:szCs w:val="20"/>
        </w:rPr>
        <w:br/>
      </w:r>
      <w:r w:rsidRPr="00693718">
        <w:rPr>
          <w:rFonts w:ascii="Arial" w:hAnsi="Arial" w:cs="Arial"/>
          <w:bCs/>
          <w:sz w:val="20"/>
          <w:szCs w:val="20"/>
        </w:rPr>
        <w:t>с помощью программного обеспечения на любом типе компьютеров, смартфонов или через интерфейсы.</w:t>
      </w:r>
    </w:p>
    <w:p w:rsidR="00693718" w:rsidRDefault="00693718" w:rsidP="00693718">
      <w:pPr>
        <w:spacing w:before="120" w:after="120" w:line="240" w:lineRule="auto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693718">
        <w:rPr>
          <w:rFonts w:ascii="Arial" w:hAnsi="Arial" w:cs="Arial"/>
          <w:b/>
          <w:bCs/>
          <w:sz w:val="20"/>
          <w:szCs w:val="20"/>
        </w:rPr>
        <w:t>Технологии радиочастотной идентификации (RFID)</w:t>
      </w:r>
      <w:r w:rsidRPr="00693718">
        <w:rPr>
          <w:rFonts w:ascii="Arial" w:hAnsi="Arial" w:cs="Arial"/>
          <w:bCs/>
          <w:sz w:val="20"/>
          <w:szCs w:val="20"/>
        </w:rPr>
        <w:t xml:space="preserve"> – технологии автоматической идентификации объектов, позволяющие посредством радиосигналов считывать или записывать данные, хранящиеся в RFID-метках.</w:t>
      </w:r>
    </w:p>
    <w:p w:rsidR="00693718" w:rsidRDefault="00693718" w:rsidP="00693718">
      <w:pPr>
        <w:spacing w:before="120" w:after="120" w:line="240" w:lineRule="auto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693718">
        <w:rPr>
          <w:rFonts w:ascii="Arial" w:hAnsi="Arial" w:cs="Arial"/>
          <w:b/>
          <w:bCs/>
          <w:sz w:val="20"/>
          <w:szCs w:val="20"/>
        </w:rPr>
        <w:t xml:space="preserve">Промышленные </w:t>
      </w:r>
      <w:proofErr w:type="gramStart"/>
      <w:r w:rsidRPr="00693718">
        <w:rPr>
          <w:rFonts w:ascii="Arial" w:hAnsi="Arial" w:cs="Arial"/>
          <w:b/>
          <w:bCs/>
          <w:sz w:val="20"/>
          <w:szCs w:val="20"/>
        </w:rPr>
        <w:t>роботы</w:t>
      </w:r>
      <w:proofErr w:type="gramEnd"/>
      <w:r w:rsidRPr="00693718">
        <w:rPr>
          <w:rFonts w:ascii="Arial" w:hAnsi="Arial" w:cs="Arial"/>
          <w:b/>
          <w:bCs/>
          <w:sz w:val="20"/>
          <w:szCs w:val="20"/>
        </w:rPr>
        <w:t xml:space="preserve"> / автоматизированные линии</w:t>
      </w:r>
      <w:r w:rsidRPr="00693718">
        <w:rPr>
          <w:rFonts w:ascii="Arial" w:hAnsi="Arial" w:cs="Arial"/>
          <w:bCs/>
          <w:sz w:val="20"/>
          <w:szCs w:val="20"/>
        </w:rPr>
        <w:t xml:space="preserve"> – автоматизированные производственные системы, оснащенные манипуляторами с тремя или более степенями подвижности, способные воспринимать окружающую среду, контролировать свои действия </w:t>
      </w:r>
      <w:r>
        <w:rPr>
          <w:rFonts w:ascii="Arial" w:hAnsi="Arial" w:cs="Arial"/>
          <w:bCs/>
          <w:sz w:val="20"/>
          <w:szCs w:val="20"/>
        </w:rPr>
        <w:br/>
      </w:r>
      <w:r w:rsidRPr="00693718">
        <w:rPr>
          <w:rFonts w:ascii="Arial" w:hAnsi="Arial" w:cs="Arial"/>
          <w:bCs/>
          <w:sz w:val="20"/>
          <w:szCs w:val="20"/>
        </w:rPr>
        <w:t>и адаптироваться к ее изменениям; могут применяться как для производственной обработки (сварка, резка, покраска и другое), так и для выполнения вспомогательных операций (сборка, сортировка, транспортировка, упаковка и другое).</w:t>
      </w:r>
    </w:p>
    <w:p w:rsidR="00693718" w:rsidRDefault="00693718" w:rsidP="00693718">
      <w:pPr>
        <w:spacing w:before="120" w:after="120" w:line="240" w:lineRule="auto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693718">
        <w:rPr>
          <w:rFonts w:ascii="Arial" w:hAnsi="Arial" w:cs="Arial"/>
          <w:b/>
          <w:bCs/>
          <w:sz w:val="20"/>
          <w:szCs w:val="20"/>
        </w:rPr>
        <w:t>Аддитивные технологии</w:t>
      </w:r>
      <w:r w:rsidRPr="00693718">
        <w:rPr>
          <w:rFonts w:ascii="Arial" w:hAnsi="Arial" w:cs="Arial"/>
          <w:bCs/>
          <w:sz w:val="20"/>
          <w:szCs w:val="20"/>
        </w:rPr>
        <w:t xml:space="preserve"> – технологии, позволяющие изготавливать изделия сложных геометрических форм и профилей (трехмерная печать, лазерное спекание порошков, </w:t>
      </w:r>
      <w:proofErr w:type="spellStart"/>
      <w:r w:rsidRPr="00693718">
        <w:rPr>
          <w:rFonts w:ascii="Arial" w:hAnsi="Arial" w:cs="Arial"/>
          <w:bCs/>
          <w:sz w:val="20"/>
          <w:szCs w:val="20"/>
        </w:rPr>
        <w:t>стереолитография</w:t>
      </w:r>
      <w:proofErr w:type="spellEnd"/>
      <w:r w:rsidRPr="00693718">
        <w:rPr>
          <w:rFonts w:ascii="Arial" w:hAnsi="Arial" w:cs="Arial"/>
          <w:bCs/>
          <w:sz w:val="20"/>
          <w:szCs w:val="20"/>
        </w:rPr>
        <w:t xml:space="preserve"> и другое) за счет послойного создания трехмерных объектов на основе их цифровых моделей («цифровых двойников»).</w:t>
      </w:r>
    </w:p>
    <w:p w:rsidR="00693718" w:rsidRPr="00DA3DB5" w:rsidRDefault="00693718" w:rsidP="00693718">
      <w:pPr>
        <w:spacing w:before="120" w:after="120" w:line="240" w:lineRule="auto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693718">
        <w:rPr>
          <w:rFonts w:ascii="Arial" w:hAnsi="Arial" w:cs="Arial"/>
          <w:b/>
          <w:bCs/>
          <w:sz w:val="20"/>
          <w:szCs w:val="20"/>
        </w:rPr>
        <w:t>«Цифровой двойник»</w:t>
      </w:r>
      <w:r w:rsidRPr="00693718">
        <w:rPr>
          <w:rFonts w:ascii="Arial" w:hAnsi="Arial" w:cs="Arial"/>
          <w:bCs/>
          <w:sz w:val="20"/>
          <w:szCs w:val="20"/>
        </w:rPr>
        <w:t xml:space="preserve"> – цифровая модель конкретного продукта или процесса, которая включает в себя требования к конструкции и технические модели, описывающие ее геометрию, материалы, компоненты, сборку и поведение; технические и эксплуатационные данные, уникальные для каждого конкретного физического актива.</w:t>
      </w:r>
    </w:p>
    <w:p w:rsidR="00E76F31" w:rsidRDefault="00DA3DB5" w:rsidP="00E76F31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DA3DB5">
        <w:rPr>
          <w:rFonts w:ascii="Arial" w:hAnsi="Arial" w:cs="Arial"/>
          <w:b/>
          <w:color w:val="000000"/>
          <w:sz w:val="20"/>
          <w:szCs w:val="20"/>
        </w:rPr>
        <w:t xml:space="preserve">Персональный компьютер </w:t>
      </w:r>
      <w:r w:rsidRPr="00DA3DB5">
        <w:rPr>
          <w:rFonts w:ascii="Arial" w:hAnsi="Arial" w:cs="Arial"/>
          <w:color w:val="000000"/>
          <w:sz w:val="20"/>
          <w:szCs w:val="20"/>
        </w:rPr>
        <w:t xml:space="preserve">– </w:t>
      </w:r>
      <w:r w:rsidR="00E76F31" w:rsidRPr="00E76F31">
        <w:rPr>
          <w:rFonts w:ascii="Arial" w:hAnsi="Arial" w:cs="Arial"/>
          <w:color w:val="000000"/>
          <w:sz w:val="20"/>
          <w:szCs w:val="20"/>
        </w:rPr>
        <w:t xml:space="preserve">настольный (оборудование, требующее постоянного подключения к электросети и чаще всего установленное стационарно, – десктопы (например, системный блок и монитор представлены в виде отдельных устройств, соединенных между собой проводами, моноблоки) или портативный (переносной) (оборудование, использование которого </w:t>
      </w:r>
      <w:r w:rsidR="00E76F31">
        <w:rPr>
          <w:rFonts w:ascii="Arial" w:hAnsi="Arial" w:cs="Arial"/>
          <w:color w:val="000000"/>
          <w:sz w:val="20"/>
          <w:szCs w:val="20"/>
        </w:rPr>
        <w:br/>
      </w:r>
      <w:r w:rsidR="00E76F31" w:rsidRPr="00E76F31">
        <w:rPr>
          <w:rFonts w:ascii="Arial" w:hAnsi="Arial" w:cs="Arial"/>
          <w:color w:val="000000"/>
          <w:sz w:val="20"/>
          <w:szCs w:val="20"/>
        </w:rPr>
        <w:t xml:space="preserve">не требует постоянного подключения к электросети – ноутбуки, </w:t>
      </w:r>
      <w:proofErr w:type="spellStart"/>
      <w:r w:rsidR="00E76F31" w:rsidRPr="00E76F31">
        <w:rPr>
          <w:rFonts w:ascii="Arial" w:hAnsi="Arial" w:cs="Arial"/>
          <w:color w:val="000000"/>
          <w:sz w:val="20"/>
          <w:szCs w:val="20"/>
        </w:rPr>
        <w:t>нетбуки</w:t>
      </w:r>
      <w:proofErr w:type="spellEnd"/>
      <w:r w:rsidR="00E76F31" w:rsidRPr="00E76F3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E76F31" w:rsidRPr="00E76F31">
        <w:rPr>
          <w:rFonts w:ascii="Arial" w:hAnsi="Arial" w:cs="Arial"/>
          <w:color w:val="000000"/>
          <w:sz w:val="20"/>
          <w:szCs w:val="20"/>
        </w:rPr>
        <w:t>смартбуки</w:t>
      </w:r>
      <w:proofErr w:type="spellEnd"/>
      <w:r w:rsidR="00E76F31" w:rsidRPr="00E76F31">
        <w:rPr>
          <w:rFonts w:ascii="Arial" w:hAnsi="Arial" w:cs="Arial"/>
          <w:color w:val="000000"/>
          <w:sz w:val="20"/>
          <w:szCs w:val="20"/>
        </w:rPr>
        <w:t>, планшетные компьютеры) компьютер.</w:t>
      </w:r>
      <w:proofErr w:type="gramEnd"/>
      <w:r w:rsidR="00E76F31" w:rsidRPr="00E76F31">
        <w:rPr>
          <w:rFonts w:ascii="Arial" w:hAnsi="Arial" w:cs="Arial"/>
          <w:color w:val="000000"/>
          <w:sz w:val="20"/>
          <w:szCs w:val="20"/>
        </w:rPr>
        <w:t xml:space="preserve"> Это понятие не включает такое оборудование, как мобильные сотовые телефоны, карманные персональные компьютеры (КПК).</w:t>
      </w:r>
    </w:p>
    <w:p w:rsidR="00DA3DB5" w:rsidRDefault="00DA3DB5" w:rsidP="00DA3DB5">
      <w:pPr>
        <w:spacing w:before="120" w:after="120" w:line="240" w:lineRule="auto"/>
        <w:ind w:firstLine="709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A3129">
        <w:rPr>
          <w:rFonts w:ascii="Arial" w:hAnsi="Arial" w:cs="Arial"/>
          <w:b/>
          <w:bCs/>
          <w:color w:val="000000"/>
          <w:sz w:val="20"/>
          <w:szCs w:val="20"/>
        </w:rPr>
        <w:t>К</w:t>
      </w:r>
      <w:r w:rsidRPr="00DA3DB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DA3DB5">
        <w:rPr>
          <w:rFonts w:ascii="Arial" w:hAnsi="Arial" w:cs="Arial"/>
          <w:b/>
          <w:color w:val="000000"/>
          <w:sz w:val="20"/>
          <w:szCs w:val="20"/>
        </w:rPr>
        <w:t xml:space="preserve">работникам, использующим </w:t>
      </w:r>
      <w:r w:rsidR="00E76F31">
        <w:rPr>
          <w:rFonts w:ascii="Arial" w:hAnsi="Arial" w:cs="Arial"/>
          <w:b/>
          <w:color w:val="000000"/>
          <w:sz w:val="20"/>
          <w:szCs w:val="20"/>
        </w:rPr>
        <w:t>цифровые технологии</w:t>
      </w:r>
      <w:r w:rsidRPr="00DA3DB5">
        <w:rPr>
          <w:rFonts w:ascii="Arial" w:hAnsi="Arial" w:cs="Arial"/>
          <w:color w:val="000000"/>
          <w:sz w:val="20"/>
          <w:szCs w:val="20"/>
        </w:rPr>
        <w:t xml:space="preserve"> (персональные компьютеры, Интернет, </w:t>
      </w:r>
      <w:proofErr w:type="spellStart"/>
      <w:r w:rsidRPr="00DA3DB5">
        <w:rPr>
          <w:rFonts w:ascii="Arial" w:hAnsi="Arial" w:cs="Arial"/>
          <w:color w:val="000000"/>
          <w:sz w:val="20"/>
          <w:szCs w:val="20"/>
        </w:rPr>
        <w:t>Интранет</w:t>
      </w:r>
      <w:proofErr w:type="spellEnd"/>
      <w:r w:rsidRPr="00DA3DB5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DA3DB5">
        <w:rPr>
          <w:rFonts w:ascii="Arial" w:hAnsi="Arial" w:cs="Arial"/>
          <w:color w:val="000000"/>
          <w:sz w:val="20"/>
          <w:szCs w:val="20"/>
        </w:rPr>
        <w:t>Экстранет</w:t>
      </w:r>
      <w:proofErr w:type="spellEnd"/>
      <w:r w:rsidRPr="00DA3DB5">
        <w:rPr>
          <w:rFonts w:ascii="Arial" w:hAnsi="Arial" w:cs="Arial"/>
          <w:color w:val="000000"/>
          <w:sz w:val="20"/>
          <w:szCs w:val="20"/>
        </w:rPr>
        <w:t xml:space="preserve"> и другие глобальные информационные сети)</w:t>
      </w:r>
      <w:r w:rsidRPr="00DA3DB5">
        <w:rPr>
          <w:rFonts w:ascii="Arial" w:hAnsi="Arial" w:cs="Arial"/>
          <w:bCs/>
          <w:color w:val="000000"/>
          <w:sz w:val="20"/>
          <w:szCs w:val="20"/>
        </w:rPr>
        <w:t xml:space="preserve">, относятся работники списочного состава организации (без внешних совместителей), использовавшие </w:t>
      </w:r>
      <w:r w:rsidRPr="00DA3DB5">
        <w:rPr>
          <w:rFonts w:ascii="Arial" w:hAnsi="Arial" w:cs="Arial"/>
          <w:color w:val="000000"/>
          <w:sz w:val="20"/>
          <w:szCs w:val="20"/>
        </w:rPr>
        <w:t>персональные</w:t>
      </w:r>
      <w:r w:rsidRPr="00DA3DB5">
        <w:rPr>
          <w:rFonts w:ascii="Arial" w:hAnsi="Arial" w:cs="Arial"/>
          <w:bCs/>
          <w:color w:val="000000"/>
          <w:sz w:val="20"/>
          <w:szCs w:val="20"/>
        </w:rPr>
        <w:t xml:space="preserve"> компьютеры в рабочее время в среднем не реже одного раза в неделю.</w:t>
      </w:r>
    </w:p>
    <w:p w:rsidR="00E54ED1" w:rsidRPr="00DA3DB5" w:rsidRDefault="00E54ED1" w:rsidP="00DA3DB5">
      <w:pPr>
        <w:spacing w:before="120" w:after="120" w:line="240" w:lineRule="auto"/>
        <w:ind w:firstLine="709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DA3DB5" w:rsidRPr="00E76F31" w:rsidRDefault="00DA3DB5" w:rsidP="00DA3DB5">
      <w:pPr>
        <w:spacing w:before="120" w:after="120" w:line="240" w:lineRule="auto"/>
        <w:ind w:firstLine="709"/>
        <w:jc w:val="both"/>
        <w:rPr>
          <w:rFonts w:ascii="Arial" w:hAnsi="Arial" w:cs="Arial"/>
          <w:bCs/>
          <w:color w:val="000000"/>
          <w:sz w:val="20"/>
          <w:szCs w:val="20"/>
        </w:rPr>
      </w:pPr>
      <w:proofErr w:type="gramStart"/>
      <w:r w:rsidRPr="00DA3DB5">
        <w:rPr>
          <w:rFonts w:ascii="Arial" w:hAnsi="Arial" w:cs="Arial"/>
          <w:b/>
          <w:color w:val="000000"/>
          <w:sz w:val="20"/>
          <w:szCs w:val="20"/>
        </w:rPr>
        <w:lastRenderedPageBreak/>
        <w:t>Организации, использовавшие сеть Интернет</w:t>
      </w:r>
      <w:r w:rsidRPr="00DA3DB5">
        <w:rPr>
          <w:rFonts w:ascii="Arial" w:hAnsi="Arial" w:cs="Arial"/>
          <w:b/>
          <w:bCs/>
          <w:color w:val="000000"/>
          <w:sz w:val="20"/>
          <w:szCs w:val="20"/>
        </w:rPr>
        <w:t xml:space="preserve"> для размещения (получения) заказов </w:t>
      </w:r>
      <w:r w:rsidR="00E76F31"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DA3DB5">
        <w:rPr>
          <w:rFonts w:ascii="Arial" w:hAnsi="Arial" w:cs="Arial"/>
          <w:b/>
          <w:bCs/>
          <w:color w:val="000000"/>
          <w:sz w:val="20"/>
          <w:szCs w:val="20"/>
        </w:rPr>
        <w:t>на товары (работы, услуги),</w:t>
      </w:r>
      <w:r w:rsidRPr="00DA3DB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DA3DB5">
        <w:rPr>
          <w:rFonts w:ascii="Arial" w:hAnsi="Arial" w:cs="Arial"/>
          <w:color w:val="000000"/>
          <w:sz w:val="20"/>
          <w:szCs w:val="20"/>
        </w:rPr>
        <w:t>–</w:t>
      </w:r>
      <w:r w:rsidRPr="00DA3DB5">
        <w:rPr>
          <w:rFonts w:ascii="Arial" w:hAnsi="Arial" w:cs="Arial"/>
          <w:bCs/>
          <w:color w:val="000000"/>
          <w:sz w:val="20"/>
          <w:szCs w:val="20"/>
        </w:rPr>
        <w:t xml:space="preserve"> организации, </w:t>
      </w:r>
      <w:r w:rsidRPr="00DA3DB5">
        <w:rPr>
          <w:rFonts w:ascii="Arial" w:hAnsi="Arial" w:cs="Arial"/>
          <w:bCs/>
          <w:sz w:val="20"/>
          <w:szCs w:val="20"/>
        </w:rPr>
        <w:t>осуществлявшие продажу (закупку) товаров (работ, услуг) по заказам, полученным (переданным) в результате заполнения в интерактивном режиме специальной формы, размещенной на веб-</w:t>
      </w:r>
      <w:r w:rsidRPr="00E76F31">
        <w:rPr>
          <w:rFonts w:ascii="Arial" w:hAnsi="Arial" w:cs="Arial"/>
          <w:bCs/>
          <w:color w:val="000000"/>
          <w:sz w:val="20"/>
          <w:szCs w:val="20"/>
        </w:rPr>
        <w:t>сайте,</w:t>
      </w:r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 xml:space="preserve"> в </w:t>
      </w:r>
      <w:proofErr w:type="spellStart"/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>Экстранете</w:t>
      </w:r>
      <w:proofErr w:type="spellEnd"/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 xml:space="preserve">, в социальных сетях, </w:t>
      </w:r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br/>
        <w:t>в</w:t>
      </w:r>
      <w:r w:rsidRPr="00E76F31">
        <w:rPr>
          <w:rFonts w:ascii="Arial" w:hAnsi="Arial" w:cs="Arial"/>
          <w:bCs/>
          <w:color w:val="000000"/>
          <w:sz w:val="20"/>
          <w:szCs w:val="20"/>
        </w:rPr>
        <w:t xml:space="preserve"> специализированн</w:t>
      </w:r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>ых</w:t>
      </w:r>
      <w:r w:rsidRPr="00E76F31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 xml:space="preserve">мобильных приложениях, а также на </w:t>
      </w:r>
      <w:proofErr w:type="spellStart"/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>маркетплейсах</w:t>
      </w:r>
      <w:proofErr w:type="spellEnd"/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>.</w:t>
      </w:r>
      <w:proofErr w:type="gramEnd"/>
      <w:r w:rsidR="00575E9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 xml:space="preserve">Под </w:t>
      </w:r>
      <w:proofErr w:type="spellStart"/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>маркетплейсами</w:t>
      </w:r>
      <w:proofErr w:type="spellEnd"/>
      <w:r w:rsidR="00E76F31" w:rsidRPr="00E76F31">
        <w:rPr>
          <w:rFonts w:ascii="Arial" w:hAnsi="Arial" w:cs="Arial"/>
          <w:bCs/>
          <w:color w:val="000000"/>
          <w:sz w:val="20"/>
          <w:szCs w:val="20"/>
        </w:rPr>
        <w:t xml:space="preserve"> понимаются цифровые платформы, специализирующиеся на продаже товаров или услуг (через сайт или мобильное приложение)</w:t>
      </w:r>
      <w:r w:rsidRPr="00E76F31">
        <w:rPr>
          <w:rFonts w:ascii="Arial" w:hAnsi="Arial" w:cs="Arial"/>
          <w:bCs/>
          <w:color w:val="000000"/>
          <w:sz w:val="20"/>
          <w:szCs w:val="20"/>
        </w:rPr>
        <w:t xml:space="preserve">. Заказы, переданные в виде обычного сообщения электронной почты, </w:t>
      </w:r>
      <w:r w:rsidR="00E76F31">
        <w:rPr>
          <w:rFonts w:ascii="Arial" w:hAnsi="Arial" w:cs="Arial"/>
          <w:bCs/>
          <w:color w:val="000000"/>
          <w:sz w:val="20"/>
          <w:szCs w:val="20"/>
        </w:rPr>
        <w:br/>
      </w:r>
      <w:r w:rsidRPr="00E76F31">
        <w:rPr>
          <w:rFonts w:ascii="Arial" w:hAnsi="Arial" w:cs="Arial"/>
          <w:bCs/>
          <w:color w:val="000000"/>
          <w:sz w:val="20"/>
          <w:szCs w:val="20"/>
        </w:rPr>
        <w:t>не учитываются.</w:t>
      </w:r>
    </w:p>
    <w:p w:rsidR="00DA3DB5" w:rsidRPr="00DA3DB5" w:rsidRDefault="00DA3DB5" w:rsidP="00DA3DB5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A3DB5">
        <w:rPr>
          <w:rFonts w:ascii="Arial" w:hAnsi="Arial" w:cs="Arial"/>
          <w:b/>
          <w:sz w:val="20"/>
          <w:szCs w:val="20"/>
        </w:rPr>
        <w:t>Электронный обмен данными</w:t>
      </w:r>
      <w:r w:rsidRPr="00DA3DB5">
        <w:rPr>
          <w:rFonts w:ascii="Arial" w:hAnsi="Arial" w:cs="Arial"/>
          <w:sz w:val="20"/>
          <w:szCs w:val="20"/>
        </w:rPr>
        <w:t xml:space="preserve"> между своими и внешними информационными системами – электронный обмен данными, позволяющий посылать или получать сообщения (например, платежные документы, налоговые декларации, заказы и т.д.) в согласованном или стандартном формате (EDIFACT, EANCOM, ANSI Х12; основанные на </w:t>
      </w:r>
      <w:proofErr w:type="gramStart"/>
      <w:r w:rsidRPr="00DA3DB5">
        <w:rPr>
          <w:rFonts w:ascii="Arial" w:hAnsi="Arial" w:cs="Arial"/>
          <w:sz w:val="20"/>
          <w:szCs w:val="20"/>
        </w:rPr>
        <w:t>Х</w:t>
      </w:r>
      <w:proofErr w:type="gramEnd"/>
      <w:r w:rsidRPr="00DA3DB5">
        <w:rPr>
          <w:rFonts w:ascii="Arial" w:hAnsi="Arial" w:cs="Arial"/>
          <w:sz w:val="20"/>
          <w:szCs w:val="20"/>
        </w:rPr>
        <w:t xml:space="preserve">ML стандартах, например, </w:t>
      </w:r>
      <w:proofErr w:type="spellStart"/>
      <w:r w:rsidRPr="00DA3DB5">
        <w:rPr>
          <w:rFonts w:ascii="Arial" w:hAnsi="Arial" w:cs="Arial"/>
          <w:sz w:val="20"/>
          <w:szCs w:val="20"/>
        </w:rPr>
        <w:t>ebХML</w:t>
      </w:r>
      <w:proofErr w:type="spellEnd"/>
      <w:r w:rsidRPr="00DA3DB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A3DB5">
        <w:rPr>
          <w:rFonts w:ascii="Arial" w:hAnsi="Arial" w:cs="Arial"/>
          <w:sz w:val="20"/>
          <w:szCs w:val="20"/>
        </w:rPr>
        <w:t>RosettaNet</w:t>
      </w:r>
      <w:proofErr w:type="spellEnd"/>
      <w:r w:rsidRPr="00DA3DB5">
        <w:rPr>
          <w:rFonts w:ascii="Arial" w:hAnsi="Arial" w:cs="Arial"/>
          <w:sz w:val="20"/>
          <w:szCs w:val="20"/>
        </w:rPr>
        <w:t xml:space="preserve">, UBL, </w:t>
      </w:r>
      <w:proofErr w:type="spellStart"/>
      <w:r w:rsidRPr="00DA3DB5">
        <w:rPr>
          <w:rFonts w:ascii="Arial" w:hAnsi="Arial" w:cs="Arial"/>
          <w:sz w:val="20"/>
          <w:szCs w:val="20"/>
        </w:rPr>
        <w:t>papiNET</w:t>
      </w:r>
      <w:proofErr w:type="spellEnd"/>
      <w:r w:rsidRPr="00DA3DB5">
        <w:rPr>
          <w:rFonts w:ascii="Arial" w:hAnsi="Arial" w:cs="Arial"/>
          <w:sz w:val="20"/>
          <w:szCs w:val="20"/>
        </w:rPr>
        <w:t xml:space="preserve">; согласованных </w:t>
      </w:r>
      <w:proofErr w:type="spellStart"/>
      <w:r w:rsidRPr="00DA3DB5">
        <w:rPr>
          <w:rFonts w:ascii="Arial" w:hAnsi="Arial" w:cs="Arial"/>
          <w:sz w:val="20"/>
          <w:szCs w:val="20"/>
        </w:rPr>
        <w:t>проприетарных</w:t>
      </w:r>
      <w:proofErr w:type="spellEnd"/>
      <w:r w:rsidRPr="00DA3DB5">
        <w:rPr>
          <w:rFonts w:ascii="Arial" w:hAnsi="Arial" w:cs="Arial"/>
          <w:sz w:val="20"/>
          <w:szCs w:val="20"/>
        </w:rPr>
        <w:t xml:space="preserve"> стандартах и др.), который обеспечивает их автоматизированную обработку.</w:t>
      </w:r>
    </w:p>
    <w:p w:rsidR="00DA3DB5" w:rsidRPr="00DA3DB5" w:rsidRDefault="00DA3DB5" w:rsidP="00DA3DB5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A3DB5">
        <w:rPr>
          <w:rFonts w:ascii="Arial" w:hAnsi="Arial" w:cs="Arial"/>
          <w:b/>
          <w:sz w:val="20"/>
          <w:szCs w:val="20"/>
        </w:rPr>
        <w:t>CRM-система</w:t>
      </w:r>
      <w:r w:rsidRPr="00DA3DB5">
        <w:rPr>
          <w:rFonts w:ascii="Arial" w:hAnsi="Arial" w:cs="Arial"/>
          <w:sz w:val="20"/>
          <w:szCs w:val="20"/>
        </w:rPr>
        <w:t xml:space="preserve"> – система управления отношениями с клиентами, с </w:t>
      </w:r>
      <w:proofErr w:type="gramStart"/>
      <w:r w:rsidRPr="00DA3DB5">
        <w:rPr>
          <w:rFonts w:ascii="Arial" w:hAnsi="Arial" w:cs="Arial"/>
          <w:sz w:val="20"/>
          <w:szCs w:val="20"/>
        </w:rPr>
        <w:t>помощью</w:t>
      </w:r>
      <w:proofErr w:type="gramEnd"/>
      <w:r w:rsidRPr="00DA3DB5">
        <w:rPr>
          <w:rFonts w:ascii="Arial" w:hAnsi="Arial" w:cs="Arial"/>
          <w:sz w:val="20"/>
          <w:szCs w:val="20"/>
        </w:rPr>
        <w:t xml:space="preserve"> которой организация собирает и накапливает информацию о различных сторонах деятельности своих клиентов, например, о наличии товаров (услуг), потребности в них, циклах продаж, ценах на продукцию.</w:t>
      </w:r>
    </w:p>
    <w:p w:rsidR="00DA3DB5" w:rsidRPr="00076AB0" w:rsidRDefault="00DA3DB5" w:rsidP="00DA3DB5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A3DB5">
        <w:rPr>
          <w:rFonts w:ascii="Arial" w:hAnsi="Arial" w:cs="Arial"/>
          <w:b/>
          <w:sz w:val="20"/>
          <w:szCs w:val="20"/>
        </w:rPr>
        <w:t>ERP-система</w:t>
      </w:r>
      <w:r w:rsidRPr="00DA3DB5">
        <w:rPr>
          <w:rFonts w:ascii="Arial" w:hAnsi="Arial" w:cs="Arial"/>
          <w:sz w:val="20"/>
          <w:szCs w:val="20"/>
        </w:rPr>
        <w:t xml:space="preserve"> – информационная система для идентификации и планирования всех ресурсов организации, которые необходимы для осуществления продаж, производства, закупок и учета </w:t>
      </w:r>
      <w:r w:rsidR="00FE5E75">
        <w:rPr>
          <w:rFonts w:ascii="Arial" w:hAnsi="Arial" w:cs="Arial"/>
          <w:sz w:val="20"/>
          <w:szCs w:val="20"/>
        </w:rPr>
        <w:br/>
      </w:r>
      <w:r w:rsidRPr="00DA3DB5">
        <w:rPr>
          <w:rFonts w:ascii="Arial" w:hAnsi="Arial" w:cs="Arial"/>
          <w:sz w:val="20"/>
          <w:szCs w:val="20"/>
        </w:rPr>
        <w:t>в процессе выполнения клиентских заказов.</w:t>
      </w:r>
    </w:p>
    <w:p w:rsidR="00575E93" w:rsidRPr="00DA3DB5" w:rsidRDefault="00575E93" w:rsidP="00575E93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A3DB5">
        <w:rPr>
          <w:rFonts w:ascii="Arial" w:hAnsi="Arial" w:cs="Arial"/>
          <w:b/>
          <w:sz w:val="20"/>
          <w:szCs w:val="20"/>
        </w:rPr>
        <w:t>SCM-система</w:t>
      </w:r>
      <w:r w:rsidRPr="00DA3DB5">
        <w:rPr>
          <w:rFonts w:ascii="Arial" w:hAnsi="Arial" w:cs="Arial"/>
          <w:sz w:val="20"/>
          <w:szCs w:val="20"/>
        </w:rPr>
        <w:t xml:space="preserve"> – система управления цепочками поставок, предназначенная для автоматизации и управления закупок / снабжения организации, контроля товародвижения.</w:t>
      </w:r>
    </w:p>
    <w:p w:rsidR="00575E93" w:rsidRPr="00575E93" w:rsidRDefault="00575E93" w:rsidP="00575E93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575E93">
        <w:rPr>
          <w:rFonts w:ascii="Arial" w:hAnsi="Arial" w:cs="Arial"/>
          <w:b/>
          <w:sz w:val="20"/>
          <w:szCs w:val="20"/>
        </w:rPr>
        <w:t>PLM-система</w:t>
      </w:r>
      <w:r w:rsidRPr="00575E93">
        <w:rPr>
          <w:rFonts w:ascii="Arial" w:hAnsi="Arial" w:cs="Arial"/>
          <w:sz w:val="20"/>
          <w:szCs w:val="20"/>
        </w:rPr>
        <w:t xml:space="preserve"> – система, в том числе прикладное программное обеспечение, для управления жизненным циклом изделий. Технологии PLM объединяют методики и средства информационной поддержки изделий на протяжении всех этапов их жизненного цикла, обеспечивают </w:t>
      </w:r>
      <w:proofErr w:type="gramStart"/>
      <w:r w:rsidRPr="00575E93">
        <w:rPr>
          <w:rFonts w:ascii="Arial" w:hAnsi="Arial" w:cs="Arial"/>
          <w:sz w:val="20"/>
          <w:szCs w:val="20"/>
        </w:rPr>
        <w:t>взаимодействия</w:t>
      </w:r>
      <w:proofErr w:type="gramEnd"/>
      <w:r w:rsidRPr="00575E93">
        <w:rPr>
          <w:rFonts w:ascii="Arial" w:hAnsi="Arial" w:cs="Arial"/>
          <w:sz w:val="20"/>
          <w:szCs w:val="20"/>
        </w:rPr>
        <w:t xml:space="preserve"> как средств автоматизации разных производителей, так и различных автоматизированных систем многих предприятий.</w:t>
      </w:r>
    </w:p>
    <w:p w:rsidR="00575E93" w:rsidRPr="00076AB0" w:rsidRDefault="00575E93" w:rsidP="00575E93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575E93">
        <w:rPr>
          <w:rFonts w:ascii="Arial" w:hAnsi="Arial" w:cs="Arial"/>
          <w:b/>
          <w:sz w:val="20"/>
          <w:szCs w:val="20"/>
        </w:rPr>
        <w:t>PDM-система</w:t>
      </w:r>
      <w:r w:rsidRPr="00575E93">
        <w:rPr>
          <w:rFonts w:ascii="Arial" w:hAnsi="Arial" w:cs="Arial"/>
          <w:sz w:val="20"/>
          <w:szCs w:val="20"/>
        </w:rPr>
        <w:t xml:space="preserve"> – организационно-техническая система, обеспечивающая управление всей информацией об изделии. При этом в качестве изделий могут рассматриваться различные сложные технические объекты (корабли и автомобили, самолеты и ракеты, компьютерные сети и </w:t>
      </w:r>
      <w:proofErr w:type="gramStart"/>
      <w:r w:rsidRPr="00575E93">
        <w:rPr>
          <w:rFonts w:ascii="Arial" w:hAnsi="Arial" w:cs="Arial"/>
          <w:sz w:val="20"/>
          <w:szCs w:val="20"/>
        </w:rPr>
        <w:t>другое</w:t>
      </w:r>
      <w:proofErr w:type="gramEnd"/>
      <w:r w:rsidRPr="00575E93">
        <w:rPr>
          <w:rFonts w:ascii="Arial" w:hAnsi="Arial" w:cs="Arial"/>
          <w:sz w:val="20"/>
          <w:szCs w:val="20"/>
        </w:rPr>
        <w:t>). Базовые функциональные возможности PDM-систем охватывают следующие основные направления: управление хранением данных и документами, управление потоками работ и процессами, управление структурой продукта, автоматизация генерации выборок и отчетов, механизм авторизации.</w:t>
      </w:r>
    </w:p>
    <w:p w:rsidR="00575E93" w:rsidRPr="00575E93" w:rsidRDefault="00575E93" w:rsidP="00575E93">
      <w:pPr>
        <w:spacing w:before="120" w:after="12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575E93">
        <w:rPr>
          <w:rFonts w:ascii="Arial" w:hAnsi="Arial" w:cs="Arial"/>
          <w:b/>
          <w:sz w:val="20"/>
          <w:szCs w:val="20"/>
        </w:rPr>
        <w:t>HRIS-система</w:t>
      </w:r>
      <w:r w:rsidRPr="00575E93">
        <w:rPr>
          <w:rFonts w:ascii="Arial" w:hAnsi="Arial" w:cs="Arial"/>
          <w:sz w:val="20"/>
          <w:szCs w:val="20"/>
        </w:rPr>
        <w:t xml:space="preserve"> – информационная система управления человеческими ресурсами организации, позволяет автоматизировать некоторые функции кадровых служб.</w:t>
      </w:r>
    </w:p>
    <w:p w:rsidR="00107B3E" w:rsidRDefault="00DA3DB5" w:rsidP="00DA3DB5">
      <w:pPr>
        <w:spacing w:before="120" w:after="120" w:line="240" w:lineRule="auto"/>
        <w:ind w:firstLine="709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3DB5">
        <w:rPr>
          <w:rFonts w:ascii="Arial" w:hAnsi="Arial" w:cs="Arial"/>
          <w:b/>
          <w:color w:val="000000"/>
          <w:sz w:val="20"/>
          <w:szCs w:val="20"/>
        </w:rPr>
        <w:t xml:space="preserve">Затраты на </w:t>
      </w:r>
      <w:r w:rsidR="00575E93">
        <w:rPr>
          <w:rFonts w:ascii="Arial" w:hAnsi="Arial" w:cs="Arial"/>
          <w:b/>
          <w:color w:val="000000"/>
          <w:sz w:val="20"/>
          <w:szCs w:val="20"/>
        </w:rPr>
        <w:t>внедрение и использование цифровых</w:t>
      </w:r>
      <w:r w:rsidRPr="00DA3DB5">
        <w:rPr>
          <w:rFonts w:ascii="Arial" w:hAnsi="Arial" w:cs="Arial"/>
          <w:b/>
          <w:color w:val="000000"/>
          <w:sz w:val="20"/>
          <w:szCs w:val="20"/>
        </w:rPr>
        <w:t xml:space="preserve"> технологи</w:t>
      </w:r>
      <w:r w:rsidR="00575E93">
        <w:rPr>
          <w:rFonts w:ascii="Arial" w:hAnsi="Arial" w:cs="Arial"/>
          <w:b/>
          <w:color w:val="000000"/>
          <w:sz w:val="20"/>
          <w:szCs w:val="20"/>
        </w:rPr>
        <w:t>й</w:t>
      </w:r>
      <w:r w:rsidRPr="00DA3DB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представляют собой выраженные в денежной форме фактические расходы организации на создание, распространение </w:t>
      </w:r>
      <w:r w:rsidR="007E5566">
        <w:rPr>
          <w:rFonts w:ascii="Arial" w:hAnsi="Arial" w:cs="Arial"/>
          <w:bCs/>
          <w:color w:val="000000"/>
          <w:sz w:val="20"/>
          <w:szCs w:val="20"/>
        </w:rPr>
        <w:br/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и использование цифровых технологий и связанных с ними продуктов и услуг. В составе затрат </w:t>
      </w:r>
      <w:r w:rsidR="007E5566">
        <w:rPr>
          <w:rFonts w:ascii="Arial" w:hAnsi="Arial" w:cs="Arial"/>
          <w:bCs/>
          <w:color w:val="000000"/>
          <w:sz w:val="20"/>
          <w:szCs w:val="20"/>
        </w:rPr>
        <w:br/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на внедрение и использование цифровых технологий учитываются текущие и капитальные затраты обследованных организаций (без субъектов малого предпринимательства). </w:t>
      </w:r>
      <w:proofErr w:type="gramStart"/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Внутренние затраты </w:t>
      </w:r>
      <w:r w:rsidR="007E5566">
        <w:rPr>
          <w:rFonts w:ascii="Arial" w:hAnsi="Arial" w:cs="Arial"/>
          <w:bCs/>
          <w:color w:val="000000"/>
          <w:sz w:val="20"/>
          <w:szCs w:val="20"/>
        </w:rPr>
        <w:br/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на внедрение и использование цифровых технологий включают расходы на приобретение машин </w:t>
      </w:r>
      <w:r w:rsidR="007E5566">
        <w:rPr>
          <w:rFonts w:ascii="Arial" w:hAnsi="Arial" w:cs="Arial"/>
          <w:bCs/>
          <w:color w:val="000000"/>
          <w:sz w:val="20"/>
          <w:szCs w:val="20"/>
        </w:rPr>
        <w:br/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и оборудования, связанных с цифровыми технологиями, их техническое обслуживание, модернизацию, текущий и капитальный ремонт, выполненные собственными силами, </w:t>
      </w:r>
      <w:r w:rsidR="007E5566">
        <w:rPr>
          <w:rFonts w:ascii="Arial" w:hAnsi="Arial" w:cs="Arial"/>
          <w:bCs/>
          <w:color w:val="000000"/>
          <w:sz w:val="20"/>
          <w:szCs w:val="20"/>
        </w:rPr>
        <w:br/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на приобретение программного обеспечения, на модернизацию и доработку программного обеспечения, выполненные собственными силами, оплату труда специалистов в области ИКТ, </w:t>
      </w:r>
      <w:r w:rsidR="007E5566">
        <w:rPr>
          <w:rFonts w:ascii="Arial" w:hAnsi="Arial" w:cs="Arial"/>
          <w:bCs/>
          <w:color w:val="000000"/>
          <w:sz w:val="20"/>
          <w:szCs w:val="20"/>
        </w:rPr>
        <w:br/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на обучение сотрудников, связанное с внедрением и использованием цифровых технологий, </w:t>
      </w:r>
      <w:r w:rsidR="007E5566">
        <w:rPr>
          <w:rFonts w:ascii="Arial" w:hAnsi="Arial" w:cs="Arial"/>
          <w:bCs/>
          <w:color w:val="000000"/>
          <w:sz w:val="20"/>
          <w:szCs w:val="20"/>
        </w:rPr>
        <w:br/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>на</w:t>
      </w:r>
      <w:proofErr w:type="gramEnd"/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 оплату услуг электросвязи, на приобретение </w:t>
      </w:r>
      <w:proofErr w:type="gramStart"/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>цифрового</w:t>
      </w:r>
      <w:proofErr w:type="gramEnd"/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 контента и другие внутренние затраты </w:t>
      </w:r>
      <w:r w:rsidR="007E5566">
        <w:rPr>
          <w:rFonts w:ascii="Arial" w:hAnsi="Arial" w:cs="Arial"/>
          <w:bCs/>
          <w:color w:val="000000"/>
          <w:sz w:val="20"/>
          <w:szCs w:val="20"/>
        </w:rPr>
        <w:br/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на внедрение и использование цифровых технологий. К внешним затратам на внедрение </w:t>
      </w:r>
      <w:r w:rsidR="007E5566">
        <w:rPr>
          <w:rFonts w:ascii="Arial" w:hAnsi="Arial" w:cs="Arial"/>
          <w:bCs/>
          <w:color w:val="000000"/>
          <w:sz w:val="20"/>
          <w:szCs w:val="20"/>
        </w:rPr>
        <w:br/>
      </w:r>
      <w:bookmarkStart w:id="0" w:name="_GoBack"/>
      <w:bookmarkEnd w:id="0"/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 xml:space="preserve">и использование цифровых технологий относятся затраты на оплату услуг, оказанных сторонними организациями по договорам с отчитывающейся организацией, а также физическими лицами – внешними совместителями или работниками, выполнявшими работы по договорам гражданско-правового характера. В их объеме не учитываются услуги связи и </w:t>
      </w:r>
      <w:r w:rsidR="00107B3E">
        <w:rPr>
          <w:rFonts w:ascii="Arial" w:hAnsi="Arial" w:cs="Arial"/>
          <w:bCs/>
          <w:color w:val="000000"/>
          <w:sz w:val="20"/>
          <w:szCs w:val="20"/>
        </w:rPr>
        <w:t>затраты на обучение сотрудников</w:t>
      </w:r>
      <w:r w:rsidR="00107B3E" w:rsidRPr="00107B3E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247AC6" w:rsidRDefault="00247AC6" w:rsidP="00DA3DB5">
      <w:pPr>
        <w:spacing w:before="120" w:after="120" w:line="240" w:lineRule="auto"/>
        <w:ind w:firstLine="709"/>
        <w:jc w:val="both"/>
        <w:rPr>
          <w:rFonts w:ascii="Arial" w:hAnsi="Arial" w:cs="Arial"/>
          <w:bCs/>
          <w:color w:val="000000"/>
          <w:sz w:val="20"/>
          <w:szCs w:val="20"/>
        </w:rPr>
      </w:pPr>
      <w:proofErr w:type="gramStart"/>
      <w:r w:rsidRPr="00247AC6">
        <w:rPr>
          <w:rFonts w:ascii="Arial" w:hAnsi="Arial" w:cs="Arial"/>
          <w:b/>
          <w:bCs/>
          <w:color w:val="000000"/>
          <w:sz w:val="20"/>
          <w:szCs w:val="20"/>
        </w:rPr>
        <w:t>Центр обработки данных</w:t>
      </w:r>
      <w:r w:rsidRPr="00247AC6">
        <w:rPr>
          <w:rFonts w:ascii="Arial" w:hAnsi="Arial" w:cs="Arial"/>
          <w:bCs/>
          <w:color w:val="000000"/>
          <w:sz w:val="20"/>
          <w:szCs w:val="20"/>
        </w:rPr>
        <w:t xml:space="preserve"> — структура или группа структур, предназначенных </w:t>
      </w:r>
      <w:r>
        <w:rPr>
          <w:rFonts w:ascii="Arial" w:hAnsi="Arial" w:cs="Arial"/>
          <w:bCs/>
          <w:color w:val="000000"/>
          <w:sz w:val="20"/>
          <w:szCs w:val="20"/>
        </w:rPr>
        <w:br/>
      </w:r>
      <w:r w:rsidRPr="00247AC6">
        <w:rPr>
          <w:rFonts w:ascii="Arial" w:hAnsi="Arial" w:cs="Arial"/>
          <w:bCs/>
          <w:color w:val="000000"/>
          <w:sz w:val="20"/>
          <w:szCs w:val="20"/>
        </w:rPr>
        <w:t xml:space="preserve">для централизованного размещения, организации взаимодействия и эксплуатации ИТ-систем, сетевого и телекоммуникационного оборудования, обеспечивающих возможность оказания услуг </w:t>
      </w:r>
      <w:r>
        <w:rPr>
          <w:rFonts w:ascii="Arial" w:hAnsi="Arial" w:cs="Arial"/>
          <w:bCs/>
          <w:color w:val="000000"/>
          <w:sz w:val="20"/>
          <w:szCs w:val="20"/>
        </w:rPr>
        <w:br/>
      </w:r>
      <w:r w:rsidRPr="00247AC6">
        <w:rPr>
          <w:rFonts w:ascii="Arial" w:hAnsi="Arial" w:cs="Arial"/>
          <w:bCs/>
          <w:color w:val="000000"/>
          <w:sz w:val="20"/>
          <w:szCs w:val="20"/>
        </w:rPr>
        <w:t>в области хранения, обработки и передачи данных, а также все объекты и инфраструктуры, используемые для распределения электроэнергии и контроля среды в сочетании со средствами обеспечения требуемой устойчивости и безопасности для достижения желаемого уровня доступности оказываемых услуг</w:t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  <w:proofErr w:type="gramEnd"/>
    </w:p>
    <w:p w:rsidR="00812BDA" w:rsidRPr="00812BDA" w:rsidRDefault="00812BDA" w:rsidP="00DA3DB5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12BDA">
        <w:rPr>
          <w:rFonts w:ascii="Arial" w:hAnsi="Arial" w:cs="Arial"/>
          <w:color w:val="000000"/>
          <w:sz w:val="20"/>
          <w:szCs w:val="20"/>
        </w:rPr>
        <w:t xml:space="preserve">К </w:t>
      </w:r>
      <w:r w:rsidRPr="00812BDA">
        <w:rPr>
          <w:rFonts w:ascii="Arial" w:hAnsi="Arial" w:cs="Arial"/>
          <w:b/>
          <w:color w:val="000000"/>
          <w:sz w:val="20"/>
          <w:szCs w:val="20"/>
        </w:rPr>
        <w:t>продуктам в области информационной безопасности</w:t>
      </w:r>
      <w:r w:rsidRPr="00812BDA">
        <w:rPr>
          <w:rFonts w:ascii="Arial" w:hAnsi="Arial" w:cs="Arial"/>
          <w:color w:val="000000"/>
          <w:sz w:val="20"/>
          <w:szCs w:val="20"/>
        </w:rPr>
        <w:t xml:space="preserve"> относятся средства защиты информации, информационные и телекоммуникационные системы, защищенные с использованием средств защиты информации, на основе Общероссийского классификатора продукции по видам экономической деятельности </w:t>
      </w:r>
      <w:proofErr w:type="gramStart"/>
      <w:r w:rsidRPr="00812BDA">
        <w:rPr>
          <w:rFonts w:ascii="Arial" w:hAnsi="Arial" w:cs="Arial"/>
          <w:color w:val="000000"/>
          <w:sz w:val="20"/>
          <w:szCs w:val="20"/>
        </w:rPr>
        <w:t>ОК</w:t>
      </w:r>
      <w:proofErr w:type="gramEnd"/>
      <w:r w:rsidRPr="00812BDA">
        <w:rPr>
          <w:rFonts w:ascii="Arial" w:hAnsi="Arial" w:cs="Arial"/>
          <w:color w:val="000000"/>
          <w:sz w:val="20"/>
          <w:szCs w:val="20"/>
        </w:rPr>
        <w:t xml:space="preserve"> 034-2014 (КПЕС 2008). Технические, криптографические, программные и другие средства, предназначенные для защиты сведений, составляющих государственную тайну, средства, в которых они реализованы, а также средства контроля эффективности защиты информации являются средствами защиты информации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575E93" w:rsidRDefault="00575E93" w:rsidP="00DA3DB5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75E93">
        <w:rPr>
          <w:rFonts w:ascii="Arial" w:hAnsi="Arial" w:cs="Arial"/>
          <w:b/>
          <w:color w:val="000000"/>
          <w:sz w:val="20"/>
          <w:szCs w:val="20"/>
        </w:rPr>
        <w:t>Средства электронной подписи</w:t>
      </w:r>
      <w:r w:rsidRPr="00575E93">
        <w:rPr>
          <w:rFonts w:ascii="Arial" w:hAnsi="Arial" w:cs="Arial"/>
          <w:color w:val="000000"/>
          <w:sz w:val="20"/>
          <w:szCs w:val="20"/>
        </w:rPr>
        <w:t xml:space="preserve"> – шифровальные (криптографические) средства, используемые для реализации хотя бы одной из следующих функций </w:t>
      </w:r>
      <w:r w:rsidRPr="00575E93">
        <w:rPr>
          <w:rFonts w:ascii="Arial" w:hAnsi="Arial" w:cs="Arial"/>
          <w:color w:val="000000"/>
          <w:sz w:val="20"/>
          <w:szCs w:val="20"/>
        </w:rPr>
        <w:sym w:font="Symbol" w:char="F02D"/>
      </w:r>
      <w:r w:rsidRPr="00575E93">
        <w:rPr>
          <w:rFonts w:ascii="Arial" w:hAnsi="Arial" w:cs="Arial"/>
          <w:color w:val="000000"/>
          <w:sz w:val="20"/>
          <w:szCs w:val="20"/>
        </w:rPr>
        <w:t xml:space="preserve"> создание электронной подписи, проверка электронной подписи, создание ключа электронной подписи </w:t>
      </w:r>
      <w:r w:rsidRPr="00575E93">
        <w:rPr>
          <w:rFonts w:ascii="Arial" w:hAnsi="Arial" w:cs="Arial"/>
          <w:color w:val="000000"/>
          <w:sz w:val="20"/>
          <w:szCs w:val="20"/>
        </w:rPr>
        <w:br/>
        <w:t>и ключа проверки электронной подписи</w:t>
      </w:r>
      <w:r w:rsidR="00812BDA">
        <w:rPr>
          <w:rFonts w:ascii="Arial" w:hAnsi="Arial" w:cs="Arial"/>
          <w:color w:val="000000"/>
          <w:sz w:val="20"/>
          <w:szCs w:val="20"/>
        </w:rPr>
        <w:t>.</w:t>
      </w:r>
    </w:p>
    <w:p w:rsidR="00812BDA" w:rsidRPr="00DA3DB5" w:rsidRDefault="00812BDA" w:rsidP="00812BDA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12BDA">
        <w:rPr>
          <w:rFonts w:ascii="Arial" w:hAnsi="Arial" w:cs="Arial"/>
          <w:b/>
          <w:color w:val="000000"/>
          <w:sz w:val="20"/>
          <w:szCs w:val="20"/>
        </w:rPr>
        <w:t>Средства шифрования</w:t>
      </w:r>
      <w:r w:rsidRPr="00812BDA">
        <w:rPr>
          <w:rFonts w:ascii="Arial" w:hAnsi="Arial" w:cs="Arial"/>
          <w:color w:val="000000"/>
          <w:sz w:val="20"/>
          <w:szCs w:val="20"/>
        </w:rPr>
        <w:t xml:space="preserve"> – аппаратные, программные и программно-аппаратные шифровальные (криптографические) средства, реализующие алгоритмы криптографического преобразования информации для ограничения доступа к ней, в том числе при ее хранении, обработке и передаче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97A6A" w:rsidRDefault="00097A6A" w:rsidP="00097A6A">
      <w:pPr>
        <w:pBdr>
          <w:bottom w:val="single" w:sz="4" w:space="1" w:color="auto"/>
        </w:pBd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</w:pPr>
    </w:p>
    <w:sectPr w:rsidR="00097A6A" w:rsidSect="00A92310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47D" w:rsidRDefault="0042347D" w:rsidP="00A92310">
      <w:pPr>
        <w:spacing w:after="0" w:line="240" w:lineRule="auto"/>
      </w:pPr>
      <w:r>
        <w:separator/>
      </w:r>
    </w:p>
  </w:endnote>
  <w:endnote w:type="continuationSeparator" w:id="0">
    <w:p w:rsidR="0042347D" w:rsidRDefault="0042347D" w:rsidP="00A92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47D" w:rsidRDefault="0042347D" w:rsidP="00A92310">
      <w:pPr>
        <w:spacing w:after="0" w:line="240" w:lineRule="auto"/>
      </w:pPr>
      <w:r>
        <w:separator/>
      </w:r>
    </w:p>
  </w:footnote>
  <w:footnote w:type="continuationSeparator" w:id="0">
    <w:p w:rsidR="0042347D" w:rsidRDefault="0042347D" w:rsidP="00A92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2570863"/>
      <w:docPartObj>
        <w:docPartGallery w:val="Page Numbers (Top of Page)"/>
        <w:docPartUnique/>
      </w:docPartObj>
    </w:sdtPr>
    <w:sdtEndPr/>
    <w:sdtContent>
      <w:p w:rsidR="00A92310" w:rsidRDefault="00A923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2E3">
          <w:rPr>
            <w:noProof/>
          </w:rPr>
          <w:t>2</w:t>
        </w:r>
        <w:r>
          <w:fldChar w:fldCharType="end"/>
        </w:r>
      </w:p>
    </w:sdtContent>
  </w:sdt>
  <w:p w:rsidR="00A92310" w:rsidRDefault="00A923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C24"/>
    <w:multiLevelType w:val="hybridMultilevel"/>
    <w:tmpl w:val="8F44D0C8"/>
    <w:lvl w:ilvl="0" w:tplc="006802A6">
      <w:numFmt w:val="bullet"/>
      <w:lvlText w:val="•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1B52B1"/>
    <w:multiLevelType w:val="hybridMultilevel"/>
    <w:tmpl w:val="AA143DC4"/>
    <w:lvl w:ilvl="0" w:tplc="0A12A4B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DD55D0"/>
    <w:multiLevelType w:val="hybridMultilevel"/>
    <w:tmpl w:val="A11C4382"/>
    <w:lvl w:ilvl="0" w:tplc="92BA6B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4A7696"/>
    <w:multiLevelType w:val="hybridMultilevel"/>
    <w:tmpl w:val="5DBC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9C3"/>
    <w:rsid w:val="00076AB0"/>
    <w:rsid w:val="00097A6A"/>
    <w:rsid w:val="000B286E"/>
    <w:rsid w:val="00104F44"/>
    <w:rsid w:val="00107B3E"/>
    <w:rsid w:val="00156DC0"/>
    <w:rsid w:val="001E5BEB"/>
    <w:rsid w:val="00215DFF"/>
    <w:rsid w:val="002271DB"/>
    <w:rsid w:val="00247AC6"/>
    <w:rsid w:val="002622E3"/>
    <w:rsid w:val="00322D10"/>
    <w:rsid w:val="00331E60"/>
    <w:rsid w:val="0042347D"/>
    <w:rsid w:val="00473545"/>
    <w:rsid w:val="0049417A"/>
    <w:rsid w:val="00575E93"/>
    <w:rsid w:val="00594BE6"/>
    <w:rsid w:val="005D1095"/>
    <w:rsid w:val="005D54D8"/>
    <w:rsid w:val="005E67C6"/>
    <w:rsid w:val="00644DF5"/>
    <w:rsid w:val="006773BB"/>
    <w:rsid w:val="00693718"/>
    <w:rsid w:val="00774185"/>
    <w:rsid w:val="007869C3"/>
    <w:rsid w:val="007A4300"/>
    <w:rsid w:val="007C6E06"/>
    <w:rsid w:val="007E5566"/>
    <w:rsid w:val="00812BDA"/>
    <w:rsid w:val="008358BF"/>
    <w:rsid w:val="008470CE"/>
    <w:rsid w:val="00850054"/>
    <w:rsid w:val="00977134"/>
    <w:rsid w:val="009D77EF"/>
    <w:rsid w:val="00A018A9"/>
    <w:rsid w:val="00A768A1"/>
    <w:rsid w:val="00A92310"/>
    <w:rsid w:val="00AA3129"/>
    <w:rsid w:val="00B55107"/>
    <w:rsid w:val="00B64D99"/>
    <w:rsid w:val="00B82E7A"/>
    <w:rsid w:val="00BB2C2C"/>
    <w:rsid w:val="00BC59D4"/>
    <w:rsid w:val="00C1335C"/>
    <w:rsid w:val="00C859B2"/>
    <w:rsid w:val="00DA3DB5"/>
    <w:rsid w:val="00DF3DB4"/>
    <w:rsid w:val="00E052B7"/>
    <w:rsid w:val="00E51D5B"/>
    <w:rsid w:val="00E54ED1"/>
    <w:rsid w:val="00E66D76"/>
    <w:rsid w:val="00E708CC"/>
    <w:rsid w:val="00E76F31"/>
    <w:rsid w:val="00F246A4"/>
    <w:rsid w:val="00F559D2"/>
    <w:rsid w:val="00FA3E54"/>
    <w:rsid w:val="00FE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">
    <w:name w:val="head"/>
    <w:basedOn w:val="a"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69C3"/>
  </w:style>
  <w:style w:type="paragraph" w:styleId="a4">
    <w:name w:val="Balloon Text"/>
    <w:basedOn w:val="a"/>
    <w:link w:val="a5"/>
    <w:uiPriority w:val="99"/>
    <w:semiHidden/>
    <w:unhideWhenUsed/>
    <w:rsid w:val="0078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9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5510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9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2310"/>
  </w:style>
  <w:style w:type="paragraph" w:styleId="a9">
    <w:name w:val="footer"/>
    <w:basedOn w:val="a"/>
    <w:link w:val="aa"/>
    <w:uiPriority w:val="99"/>
    <w:unhideWhenUsed/>
    <w:rsid w:val="00A9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23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">
    <w:name w:val="head"/>
    <w:basedOn w:val="a"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69C3"/>
  </w:style>
  <w:style w:type="paragraph" w:styleId="a4">
    <w:name w:val="Balloon Text"/>
    <w:basedOn w:val="a"/>
    <w:link w:val="a5"/>
    <w:uiPriority w:val="99"/>
    <w:semiHidden/>
    <w:unhideWhenUsed/>
    <w:rsid w:val="0078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9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5510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9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2310"/>
  </w:style>
  <w:style w:type="paragraph" w:styleId="a9">
    <w:name w:val="footer"/>
    <w:basedOn w:val="a"/>
    <w:link w:val="aa"/>
    <w:uiPriority w:val="99"/>
    <w:unhideWhenUsed/>
    <w:rsid w:val="00A9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2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5F78F-C166-4148-ABAC-05437F09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2122</Words>
  <Characters>12096</Characters>
  <Application>Microsoft Office Word</Application>
  <DocSecurity>4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Геращенко Ольга Викторовна</dc:creator>
  <cp:lastModifiedBy>Новиков А И</cp:lastModifiedBy>
  <cp:revision>2</cp:revision>
  <cp:lastPrinted>2019-11-11T13:39:00Z</cp:lastPrinted>
  <dcterms:created xsi:type="dcterms:W3CDTF">2024-08-02T16:18:00Z</dcterms:created>
  <dcterms:modified xsi:type="dcterms:W3CDTF">2024-08-02T16:18:00Z</dcterms:modified>
</cp:coreProperties>
</file>